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79" w:rsidRDefault="00FA5C79">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FA5C79" w:rsidRDefault="00FA5C79">
      <w:pPr>
        <w:spacing w:line="580" w:lineRule="exact"/>
        <w:rPr>
          <w:rFonts w:ascii="仿宋_GB2312" w:eastAsia="仿宋_GB2312" w:hAnsi="新宋体" w:cs="新宋体"/>
          <w:sz w:val="30"/>
          <w:szCs w:val="30"/>
        </w:rPr>
      </w:pPr>
    </w:p>
    <w:p w:rsidR="00FA5C79" w:rsidRDefault="00FA5C79">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江油市云集乡</w:t>
      </w:r>
      <w:r>
        <w:rPr>
          <w:rFonts w:ascii="方正小标宋简体" w:eastAsia="方正小标宋简体" w:hAnsi="新宋体" w:cs="新宋体"/>
          <w:sz w:val="44"/>
          <w:szCs w:val="44"/>
        </w:rPr>
        <w:t>2019</w:t>
      </w:r>
      <w:r>
        <w:rPr>
          <w:rFonts w:ascii="方正小标宋简体" w:eastAsia="方正小标宋简体" w:hAnsi="新宋体" w:cs="新宋体" w:hint="eastAsia"/>
          <w:sz w:val="44"/>
          <w:szCs w:val="44"/>
        </w:rPr>
        <w:t>年部门预算编制的说明</w:t>
      </w:r>
    </w:p>
    <w:p w:rsidR="00FA5C79" w:rsidRDefault="00FA5C79">
      <w:pPr>
        <w:spacing w:line="580" w:lineRule="exact"/>
        <w:rPr>
          <w:rFonts w:ascii="新宋体" w:eastAsia="新宋体" w:hAnsi="新宋体" w:cs="新宋体"/>
          <w:sz w:val="24"/>
        </w:rPr>
      </w:pPr>
    </w:p>
    <w:p w:rsidR="00FA5C79" w:rsidRPr="00C47DCD" w:rsidRDefault="00FA5C79" w:rsidP="00C33B69">
      <w:pPr>
        <w:spacing w:line="360" w:lineRule="auto"/>
        <w:ind w:firstLineChars="200" w:firstLine="482"/>
        <w:rPr>
          <w:rFonts w:ascii="新宋体" w:eastAsia="新宋体" w:hAnsi="新宋体"/>
          <w:b/>
          <w:color w:val="000000"/>
          <w:sz w:val="24"/>
        </w:rPr>
      </w:pPr>
      <w:r w:rsidRPr="00C47DCD">
        <w:rPr>
          <w:rFonts w:ascii="新宋体" w:eastAsia="新宋体" w:hAnsi="新宋体" w:hint="eastAsia"/>
          <w:b/>
          <w:color w:val="000000"/>
          <w:sz w:val="24"/>
        </w:rPr>
        <w:t>一、基本职能及主要工作</w:t>
      </w:r>
    </w:p>
    <w:p w:rsidR="00FA5C79" w:rsidRPr="00C47DCD" w:rsidRDefault="00FA5C79" w:rsidP="00C33B69">
      <w:pPr>
        <w:pStyle w:val="a5"/>
        <w:adjustRightInd w:val="0"/>
        <w:snapToGrid w:val="0"/>
        <w:spacing w:before="95" w:line="360" w:lineRule="auto"/>
        <w:ind w:firstLineChars="200" w:firstLine="480"/>
        <w:rPr>
          <w:rFonts w:ascii="新宋体" w:eastAsia="新宋体" w:hAnsi="新宋体"/>
          <w:bCs/>
          <w:color w:val="000000"/>
        </w:rPr>
      </w:pPr>
      <w:r w:rsidRPr="00C47DCD">
        <w:rPr>
          <w:rFonts w:ascii="新宋体" w:eastAsia="新宋体" w:hAnsi="新宋体" w:hint="eastAsia"/>
          <w:bCs/>
          <w:color w:val="000000"/>
        </w:rPr>
        <w:t>（一）主要职能。</w:t>
      </w:r>
    </w:p>
    <w:p w:rsidR="00FA5C79" w:rsidRPr="00C47DCD" w:rsidRDefault="00FA5C79" w:rsidP="00C33B69">
      <w:pPr>
        <w:pStyle w:val="a5"/>
        <w:adjustRightInd w:val="0"/>
        <w:snapToGrid w:val="0"/>
        <w:spacing w:before="95" w:line="360" w:lineRule="auto"/>
        <w:ind w:firstLineChars="200" w:firstLine="480"/>
        <w:rPr>
          <w:rFonts w:ascii="新宋体" w:eastAsia="新宋体" w:hAnsi="新宋体" w:cs="仿宋_GB2312"/>
          <w:bCs/>
        </w:rPr>
      </w:pPr>
      <w:r w:rsidRPr="00C47DCD">
        <w:rPr>
          <w:rFonts w:ascii="新宋体" w:eastAsia="新宋体" w:hAnsi="新宋体" w:cs="仿宋_GB2312" w:hint="eastAsia"/>
          <w:bCs/>
        </w:rPr>
        <w:t>⑴落实政策。宣传、执行好党的路线、方针、政策，国家的法律、法规。</w:t>
      </w:r>
    </w:p>
    <w:p w:rsidR="00FA5C79" w:rsidRPr="00C47DCD" w:rsidRDefault="00FA5C79" w:rsidP="00C33B69">
      <w:pPr>
        <w:pStyle w:val="a5"/>
        <w:adjustRightInd w:val="0"/>
        <w:snapToGrid w:val="0"/>
        <w:spacing w:before="95" w:line="360" w:lineRule="auto"/>
        <w:ind w:firstLineChars="200" w:firstLine="480"/>
        <w:rPr>
          <w:rFonts w:ascii="新宋体" w:eastAsia="新宋体" w:hAnsi="新宋体" w:cs="仿宋_GB2312"/>
          <w:bCs/>
        </w:rPr>
      </w:pPr>
      <w:r w:rsidRPr="00C47DCD">
        <w:rPr>
          <w:rFonts w:ascii="新宋体" w:eastAsia="新宋体" w:hAnsi="新宋体" w:cs="仿宋_GB2312" w:hint="eastAsia"/>
          <w:bCs/>
        </w:rPr>
        <w:t>⑵促进发展。科学制订发展规划，营造经济发展环境，加强市场监督，完善社会化服务体系，调整产业结构，促进经济发展。</w:t>
      </w:r>
    </w:p>
    <w:p w:rsidR="00FA5C79" w:rsidRPr="00C47DCD" w:rsidRDefault="00FA5C79" w:rsidP="00C33B69">
      <w:pPr>
        <w:pStyle w:val="a5"/>
        <w:adjustRightInd w:val="0"/>
        <w:snapToGrid w:val="0"/>
        <w:spacing w:before="95" w:line="360" w:lineRule="auto"/>
        <w:ind w:firstLineChars="200" w:firstLine="480"/>
        <w:rPr>
          <w:rFonts w:ascii="新宋体" w:eastAsia="新宋体" w:hAnsi="新宋体" w:cs="仿宋_GB2312"/>
          <w:bCs/>
        </w:rPr>
      </w:pPr>
      <w:r w:rsidRPr="00C47DCD">
        <w:rPr>
          <w:rFonts w:ascii="新宋体" w:eastAsia="新宋体" w:hAnsi="新宋体" w:cs="仿宋_GB2312" w:hint="eastAsia"/>
          <w:bCs/>
        </w:rPr>
        <w:t>⑶维护稳定。维护群众利益，搞好司法调解、信访和治安综合治理，加强对突发事件的预警和管理，建立、健全各种应急机制，积极开展农村扶贫和社会救助，切实保障农民合法权益。</w:t>
      </w:r>
    </w:p>
    <w:p w:rsidR="00FA5C79" w:rsidRPr="00C47DCD" w:rsidRDefault="00FA5C79" w:rsidP="00C33B69">
      <w:pPr>
        <w:pStyle w:val="a5"/>
        <w:adjustRightInd w:val="0"/>
        <w:snapToGrid w:val="0"/>
        <w:spacing w:before="95" w:line="360" w:lineRule="auto"/>
        <w:ind w:firstLineChars="200" w:firstLine="480"/>
        <w:rPr>
          <w:rFonts w:ascii="新宋体" w:eastAsia="新宋体" w:hAnsi="新宋体" w:cs="仿宋_GB2312"/>
          <w:bCs/>
        </w:rPr>
      </w:pPr>
      <w:r w:rsidRPr="00C47DCD">
        <w:rPr>
          <w:rFonts w:ascii="新宋体" w:eastAsia="新宋体" w:hAnsi="新宋体" w:cs="仿宋_GB2312" w:hint="eastAsia"/>
          <w:bCs/>
        </w:rPr>
        <w:t>⑷加强管理。加强民政、教育、科技、文化、卫生、人口和计划生育、安全生产、劳动保障和乡村规划等社会管理，加强社会主义精神文明建设，做好防灾减灾工作，加强环境保护，努力改善农村人居环境，不断提高农村人口素质和农民生活质量。</w:t>
      </w:r>
    </w:p>
    <w:p w:rsidR="00FA5C79" w:rsidRDefault="00FA5C79" w:rsidP="00C33B69">
      <w:pPr>
        <w:pStyle w:val="a5"/>
        <w:adjustRightInd w:val="0"/>
        <w:snapToGrid w:val="0"/>
        <w:spacing w:before="95" w:line="360" w:lineRule="auto"/>
        <w:ind w:firstLineChars="210" w:firstLine="504"/>
        <w:rPr>
          <w:rFonts w:ascii="新宋体" w:eastAsia="新宋体" w:hAnsi="新宋体" w:cs="仿宋_GB2312"/>
          <w:bCs/>
        </w:rPr>
      </w:pPr>
      <w:r w:rsidRPr="00C47DCD">
        <w:rPr>
          <w:rFonts w:ascii="新宋体" w:eastAsia="新宋体" w:hAnsi="新宋体" w:cs="仿宋_GB2312" w:hint="eastAsia"/>
          <w:bCs/>
        </w:rPr>
        <w:t>⑸提供服务。进一步发展和完善农业社会化服务体系，引导发展各类协会和农村专业合作经济组织，加强农村道路、水利等基础设施建设，积极提供政策、科技、市场信息服务，加强社会救济、救助服务，认真开展农业政策性保险、新农合工作，逐步提高灾后自救和困难求助力度，及时向上级党委、政府反映社情民意，进一步密切党和政府与人民群众的关系。</w:t>
      </w:r>
    </w:p>
    <w:p w:rsidR="00FA5C79" w:rsidRPr="0090682B" w:rsidRDefault="00FA5C79" w:rsidP="00C33B69">
      <w:pPr>
        <w:pStyle w:val="a5"/>
        <w:adjustRightInd w:val="0"/>
        <w:snapToGrid w:val="0"/>
        <w:spacing w:before="95" w:line="360" w:lineRule="auto"/>
        <w:ind w:firstLineChars="210" w:firstLine="504"/>
        <w:rPr>
          <w:rFonts w:ascii="新宋体" w:eastAsia="新宋体" w:hAnsi="新宋体"/>
          <w:bCs/>
          <w:color w:val="000000" w:themeColor="text1"/>
        </w:rPr>
      </w:pPr>
      <w:r w:rsidRPr="0090682B">
        <w:rPr>
          <w:rFonts w:ascii="新宋体" w:eastAsia="新宋体" w:hAnsi="新宋体" w:hint="eastAsia"/>
          <w:bCs/>
          <w:color w:val="000000" w:themeColor="text1"/>
        </w:rPr>
        <w:t>（二）</w:t>
      </w:r>
      <w:r w:rsidRPr="0090682B">
        <w:rPr>
          <w:rFonts w:ascii="新宋体" w:eastAsia="新宋体" w:hAnsi="新宋体"/>
          <w:bCs/>
          <w:color w:val="000000" w:themeColor="text1"/>
        </w:rPr>
        <w:t>2019</w:t>
      </w:r>
      <w:r w:rsidRPr="0090682B">
        <w:rPr>
          <w:rFonts w:ascii="新宋体" w:eastAsia="新宋体" w:hAnsi="新宋体" w:hint="eastAsia"/>
          <w:bCs/>
          <w:color w:val="000000" w:themeColor="text1"/>
        </w:rPr>
        <w:t>年重点工作完成情况。</w:t>
      </w:r>
    </w:p>
    <w:p w:rsidR="0090682B" w:rsidRDefault="0090682B" w:rsidP="0090682B">
      <w:pPr>
        <w:spacing w:line="560" w:lineRule="exact"/>
        <w:ind w:firstLineChars="200" w:firstLine="482"/>
        <w:rPr>
          <w:rFonts w:ascii="新宋体" w:eastAsia="新宋体" w:hAnsi="新宋体" w:cs="仿宋_GB2312" w:hint="eastAsia"/>
          <w:bCs/>
          <w:kern w:val="0"/>
          <w:sz w:val="24"/>
          <w:szCs w:val="20"/>
        </w:rPr>
      </w:pPr>
      <w:r w:rsidRPr="0090682B">
        <w:rPr>
          <w:rFonts w:ascii="新宋体" w:eastAsia="新宋体" w:hAnsi="新宋体" w:cs="仿宋_GB2312" w:hint="eastAsia"/>
          <w:b/>
          <w:bCs/>
          <w:kern w:val="0"/>
          <w:sz w:val="24"/>
          <w:szCs w:val="20"/>
        </w:rPr>
        <w:t>（一）实施乡村振兴战略，</w:t>
      </w:r>
      <w:proofErr w:type="gramStart"/>
      <w:r w:rsidRPr="0090682B">
        <w:rPr>
          <w:rFonts w:ascii="新宋体" w:eastAsia="新宋体" w:hAnsi="新宋体" w:cs="仿宋_GB2312" w:hint="eastAsia"/>
          <w:b/>
          <w:bCs/>
          <w:kern w:val="0"/>
          <w:sz w:val="24"/>
          <w:szCs w:val="20"/>
        </w:rPr>
        <w:t>夯实乡域发展</w:t>
      </w:r>
      <w:proofErr w:type="gramEnd"/>
      <w:r w:rsidRPr="0090682B">
        <w:rPr>
          <w:rFonts w:ascii="新宋体" w:eastAsia="新宋体" w:hAnsi="新宋体" w:cs="仿宋_GB2312" w:hint="eastAsia"/>
          <w:b/>
          <w:bCs/>
          <w:kern w:val="0"/>
          <w:sz w:val="24"/>
          <w:szCs w:val="20"/>
        </w:rPr>
        <w:t>基础。</w:t>
      </w:r>
      <w:r w:rsidRPr="0090682B">
        <w:rPr>
          <w:rFonts w:ascii="新宋体" w:eastAsia="新宋体" w:hAnsi="新宋体" w:cs="仿宋_GB2312" w:hint="eastAsia"/>
          <w:bCs/>
          <w:kern w:val="0"/>
          <w:sz w:val="24"/>
          <w:szCs w:val="20"/>
        </w:rPr>
        <w:t>统筹推进基础设施、产业发展、新村建设等项目，精心编制全域发展规划，力求实现高点起步，持续完善道路水利设施，改善群众居住条件。加大贫困户返贫“三级预警”处置机制，紧盯贫困户“</w:t>
      </w:r>
      <w:proofErr w:type="gramStart"/>
      <w:r w:rsidRPr="0090682B">
        <w:rPr>
          <w:rFonts w:ascii="新宋体" w:eastAsia="新宋体" w:hAnsi="新宋体" w:cs="仿宋_GB2312" w:hint="eastAsia"/>
          <w:bCs/>
          <w:kern w:val="0"/>
          <w:sz w:val="24"/>
          <w:szCs w:val="20"/>
        </w:rPr>
        <w:t>一超六</w:t>
      </w:r>
      <w:proofErr w:type="gramEnd"/>
      <w:r w:rsidRPr="0090682B">
        <w:rPr>
          <w:rFonts w:ascii="新宋体" w:eastAsia="新宋体" w:hAnsi="新宋体" w:cs="仿宋_GB2312" w:hint="eastAsia"/>
          <w:bCs/>
          <w:kern w:val="0"/>
          <w:sz w:val="24"/>
          <w:szCs w:val="20"/>
        </w:rPr>
        <w:t>有”，</w:t>
      </w:r>
      <w:r w:rsidRPr="0090682B">
        <w:rPr>
          <w:rFonts w:ascii="新宋体" w:eastAsia="新宋体" w:hAnsi="新宋体" w:cs="仿宋_GB2312" w:hint="eastAsia"/>
          <w:bCs/>
          <w:kern w:val="0"/>
          <w:sz w:val="24"/>
          <w:szCs w:val="20"/>
        </w:rPr>
        <w:lastRenderedPageBreak/>
        <w:t>及时调整每户帮扶规划，通过发展产业、中介服务、回乡创业等方式，确保贫困户持续稳定增收。培育富民特色产业，着力提升产业质量。坚定不移实施绿色生态养殖，扩大种养殖面积数量，细化田间管理经营，凸显产业效益；充分发挥特色产业、</w:t>
      </w:r>
      <w:proofErr w:type="gramStart"/>
      <w:r w:rsidRPr="0090682B">
        <w:rPr>
          <w:rFonts w:ascii="新宋体" w:eastAsia="新宋体" w:hAnsi="新宋体" w:cs="仿宋_GB2312" w:hint="eastAsia"/>
          <w:bCs/>
          <w:kern w:val="0"/>
          <w:sz w:val="24"/>
          <w:szCs w:val="20"/>
        </w:rPr>
        <w:t>生态康养和文旅</w:t>
      </w:r>
      <w:proofErr w:type="gramEnd"/>
      <w:r w:rsidRPr="0090682B">
        <w:rPr>
          <w:rFonts w:ascii="新宋体" w:eastAsia="新宋体" w:hAnsi="新宋体" w:cs="仿宋_GB2312" w:hint="eastAsia"/>
          <w:bCs/>
          <w:kern w:val="0"/>
          <w:sz w:val="24"/>
          <w:szCs w:val="20"/>
        </w:rPr>
        <w:t>资源优势，打响云集“生态”品牌。继续实施农业供给侧改革，扩大生姜</w:t>
      </w:r>
      <w:proofErr w:type="gramStart"/>
      <w:r w:rsidRPr="0090682B">
        <w:rPr>
          <w:rFonts w:ascii="新宋体" w:eastAsia="新宋体" w:hAnsi="新宋体" w:cs="仿宋_GB2312" w:hint="eastAsia"/>
          <w:bCs/>
          <w:kern w:val="0"/>
          <w:sz w:val="24"/>
          <w:szCs w:val="20"/>
        </w:rPr>
        <w:t>脱毒种培</w:t>
      </w:r>
      <w:proofErr w:type="gramEnd"/>
      <w:r w:rsidRPr="0090682B">
        <w:rPr>
          <w:rFonts w:ascii="新宋体" w:eastAsia="新宋体" w:hAnsi="新宋体" w:cs="仿宋_GB2312" w:hint="eastAsia"/>
          <w:bCs/>
          <w:kern w:val="0"/>
          <w:sz w:val="24"/>
          <w:szCs w:val="20"/>
        </w:rPr>
        <w:t>繁育基地，逐步培养2名专业种植大户和致富带头人。</w:t>
      </w:r>
    </w:p>
    <w:p w:rsidR="0090682B" w:rsidRPr="0090682B" w:rsidRDefault="0090682B" w:rsidP="0090682B">
      <w:pPr>
        <w:spacing w:line="560" w:lineRule="exact"/>
        <w:ind w:firstLineChars="200" w:firstLine="482"/>
        <w:rPr>
          <w:rFonts w:ascii="新宋体" w:eastAsia="新宋体" w:hAnsi="新宋体" w:cs="仿宋_GB2312" w:hint="eastAsia"/>
          <w:bCs/>
          <w:kern w:val="0"/>
          <w:sz w:val="24"/>
          <w:szCs w:val="20"/>
        </w:rPr>
      </w:pPr>
      <w:r w:rsidRPr="0090682B">
        <w:rPr>
          <w:rFonts w:ascii="新宋体" w:eastAsia="新宋体" w:hAnsi="新宋体" w:cs="仿宋_GB2312" w:hint="eastAsia"/>
          <w:b/>
          <w:bCs/>
          <w:kern w:val="0"/>
          <w:sz w:val="24"/>
          <w:szCs w:val="20"/>
        </w:rPr>
        <w:t>（二）紧紧把牢</w:t>
      </w:r>
      <w:proofErr w:type="gramStart"/>
      <w:r w:rsidRPr="0090682B">
        <w:rPr>
          <w:rFonts w:ascii="新宋体" w:eastAsia="新宋体" w:hAnsi="新宋体" w:cs="仿宋_GB2312" w:hint="eastAsia"/>
          <w:b/>
          <w:bCs/>
          <w:kern w:val="0"/>
          <w:sz w:val="24"/>
          <w:szCs w:val="20"/>
        </w:rPr>
        <w:t>民生民</w:t>
      </w:r>
      <w:proofErr w:type="gramEnd"/>
      <w:r w:rsidRPr="0090682B">
        <w:rPr>
          <w:rFonts w:ascii="新宋体" w:eastAsia="新宋体" w:hAnsi="新宋体" w:cs="仿宋_GB2312" w:hint="eastAsia"/>
          <w:b/>
          <w:bCs/>
          <w:kern w:val="0"/>
          <w:sz w:val="24"/>
          <w:szCs w:val="20"/>
        </w:rPr>
        <w:t>本，全力维护社会稳定。</w:t>
      </w:r>
      <w:r w:rsidRPr="0090682B">
        <w:rPr>
          <w:rFonts w:ascii="新宋体" w:eastAsia="新宋体" w:hAnsi="新宋体" w:cs="仿宋_GB2312" w:hint="eastAsia"/>
          <w:bCs/>
          <w:kern w:val="0"/>
          <w:sz w:val="24"/>
          <w:szCs w:val="20"/>
        </w:rPr>
        <w:t>继续加大环保力度，全面落实河长制。落实强农惠农政策，兑现 “一事一议”</w:t>
      </w:r>
      <w:proofErr w:type="gramStart"/>
      <w:r w:rsidRPr="0090682B">
        <w:rPr>
          <w:rFonts w:ascii="新宋体" w:eastAsia="新宋体" w:hAnsi="新宋体" w:cs="仿宋_GB2312" w:hint="eastAsia"/>
          <w:bCs/>
          <w:kern w:val="0"/>
          <w:sz w:val="24"/>
          <w:szCs w:val="20"/>
        </w:rPr>
        <w:t>财政奖补政策</w:t>
      </w:r>
      <w:proofErr w:type="gramEnd"/>
      <w:r w:rsidRPr="0090682B">
        <w:rPr>
          <w:rFonts w:ascii="新宋体" w:eastAsia="新宋体" w:hAnsi="新宋体" w:cs="仿宋_GB2312" w:hint="eastAsia"/>
          <w:bCs/>
          <w:kern w:val="0"/>
          <w:sz w:val="24"/>
          <w:szCs w:val="20"/>
        </w:rPr>
        <w:t>。逐步健全社会保障体系，切实关心和解决困难群众和弱势群体的生产生活难题。加强社会治安综合治理，重拳“扫黑除恶”，依法打击各类违法犯罪活动；落实信访调处机制，继续坚持党政领导带头定期接访、领导包案处理等制度，加大社会热难问题的排查调处力度，规范信访秩序，畅通信访渠道，营造风清气正人和的发展环境。</w:t>
      </w:r>
    </w:p>
    <w:p w:rsidR="00FA5C79" w:rsidRDefault="00FA5C79" w:rsidP="00C33B6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二、部门预算单位构成</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江油市云集乡人民政府内设行政单位</w:t>
      </w:r>
      <w:r w:rsidRPr="0090682B">
        <w:rPr>
          <w:rFonts w:ascii="新宋体" w:eastAsia="新宋体" w:hAnsi="新宋体" w:cs="仿宋_GB2312"/>
          <w:bCs/>
          <w:kern w:val="0"/>
          <w:sz w:val="24"/>
          <w:szCs w:val="20"/>
        </w:rPr>
        <w:t>1</w:t>
      </w:r>
      <w:r w:rsidRPr="0090682B">
        <w:rPr>
          <w:rFonts w:ascii="新宋体" w:eastAsia="新宋体" w:hAnsi="新宋体" w:cs="仿宋_GB2312" w:hint="eastAsia"/>
          <w:bCs/>
          <w:kern w:val="0"/>
          <w:sz w:val="24"/>
          <w:szCs w:val="20"/>
        </w:rPr>
        <w:t>个，事业单位</w:t>
      </w:r>
      <w:r w:rsidRPr="0090682B">
        <w:rPr>
          <w:rFonts w:ascii="新宋体" w:eastAsia="新宋体" w:hAnsi="新宋体" w:cs="仿宋_GB2312"/>
          <w:bCs/>
          <w:kern w:val="0"/>
          <w:sz w:val="24"/>
          <w:szCs w:val="20"/>
        </w:rPr>
        <w:t>2</w:t>
      </w:r>
      <w:r w:rsidRPr="0090682B">
        <w:rPr>
          <w:rFonts w:ascii="新宋体" w:eastAsia="新宋体" w:hAnsi="新宋体" w:cs="仿宋_GB2312" w:hint="eastAsia"/>
          <w:bCs/>
          <w:kern w:val="0"/>
          <w:sz w:val="24"/>
          <w:szCs w:val="20"/>
        </w:rPr>
        <w:t>个，事业单位预算纳入乡机关统一管理，为</w:t>
      </w:r>
      <w:r w:rsidRPr="0090682B">
        <w:rPr>
          <w:rFonts w:ascii="新宋体" w:eastAsia="新宋体" w:hAnsi="新宋体" w:cs="仿宋_GB2312"/>
          <w:bCs/>
          <w:kern w:val="0"/>
          <w:sz w:val="24"/>
          <w:szCs w:val="20"/>
        </w:rPr>
        <w:t xml:space="preserve">1 </w:t>
      </w:r>
      <w:proofErr w:type="gramStart"/>
      <w:r w:rsidRPr="0090682B">
        <w:rPr>
          <w:rFonts w:ascii="新宋体" w:eastAsia="新宋体" w:hAnsi="新宋体" w:cs="仿宋_GB2312" w:hint="eastAsia"/>
          <w:bCs/>
          <w:kern w:val="0"/>
          <w:sz w:val="24"/>
          <w:szCs w:val="20"/>
        </w:rPr>
        <w:t>个</w:t>
      </w:r>
      <w:proofErr w:type="gramEnd"/>
      <w:r w:rsidRPr="0090682B">
        <w:rPr>
          <w:rFonts w:ascii="新宋体" w:eastAsia="新宋体" w:hAnsi="新宋体" w:cs="仿宋_GB2312" w:hint="eastAsia"/>
          <w:bCs/>
          <w:kern w:val="0"/>
          <w:sz w:val="24"/>
          <w:szCs w:val="20"/>
        </w:rPr>
        <w:t>预算单位。</w:t>
      </w:r>
    </w:p>
    <w:p w:rsidR="00FA5C79" w:rsidRPr="0090682B" w:rsidRDefault="00FA5C79" w:rsidP="0090682B">
      <w:pPr>
        <w:spacing w:line="580" w:lineRule="exact"/>
        <w:ind w:firstLineChars="200" w:firstLine="48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江油市云集乡人民政府共有编制名</w:t>
      </w:r>
      <w:r w:rsidRPr="0090682B">
        <w:rPr>
          <w:rFonts w:ascii="新宋体" w:eastAsia="新宋体" w:hAnsi="新宋体" w:cs="仿宋_GB2312"/>
          <w:bCs/>
          <w:kern w:val="0"/>
          <w:sz w:val="24"/>
          <w:szCs w:val="20"/>
        </w:rPr>
        <w:t>21</w:t>
      </w:r>
      <w:r w:rsidRPr="0090682B">
        <w:rPr>
          <w:rFonts w:ascii="新宋体" w:eastAsia="新宋体" w:hAnsi="新宋体" w:cs="仿宋_GB2312" w:hint="eastAsia"/>
          <w:bCs/>
          <w:kern w:val="0"/>
          <w:sz w:val="24"/>
          <w:szCs w:val="20"/>
        </w:rPr>
        <w:t>人，实有在职人员</w:t>
      </w:r>
      <w:r w:rsidRPr="0090682B">
        <w:rPr>
          <w:rFonts w:ascii="新宋体" w:eastAsia="新宋体" w:hAnsi="新宋体" w:cs="仿宋_GB2312"/>
          <w:bCs/>
          <w:kern w:val="0"/>
          <w:sz w:val="24"/>
          <w:szCs w:val="20"/>
        </w:rPr>
        <w:t>19</w:t>
      </w:r>
      <w:r w:rsidRPr="0090682B">
        <w:rPr>
          <w:rFonts w:ascii="新宋体" w:eastAsia="新宋体" w:hAnsi="新宋体" w:cs="仿宋_GB2312" w:hint="eastAsia"/>
          <w:bCs/>
          <w:kern w:val="0"/>
          <w:sz w:val="24"/>
          <w:szCs w:val="20"/>
        </w:rPr>
        <w:t>人。其中：行政编制</w:t>
      </w:r>
      <w:r w:rsidRPr="0090682B">
        <w:rPr>
          <w:rFonts w:ascii="新宋体" w:eastAsia="新宋体" w:hAnsi="新宋体" w:cs="仿宋_GB2312"/>
          <w:bCs/>
          <w:kern w:val="0"/>
          <w:sz w:val="24"/>
          <w:szCs w:val="20"/>
        </w:rPr>
        <w:t>15</w:t>
      </w:r>
      <w:r w:rsidRPr="0090682B">
        <w:rPr>
          <w:rFonts w:ascii="新宋体" w:eastAsia="新宋体" w:hAnsi="新宋体" w:cs="仿宋_GB2312" w:hint="eastAsia"/>
          <w:bCs/>
          <w:kern w:val="0"/>
          <w:sz w:val="24"/>
          <w:szCs w:val="20"/>
        </w:rPr>
        <w:t>名，实有</w:t>
      </w:r>
      <w:r w:rsidRPr="0090682B">
        <w:rPr>
          <w:rFonts w:ascii="新宋体" w:eastAsia="新宋体" w:hAnsi="新宋体" w:cs="仿宋_GB2312"/>
          <w:bCs/>
          <w:kern w:val="0"/>
          <w:sz w:val="24"/>
          <w:szCs w:val="20"/>
        </w:rPr>
        <w:t>13</w:t>
      </w:r>
      <w:r w:rsidRPr="0090682B">
        <w:rPr>
          <w:rFonts w:ascii="新宋体" w:eastAsia="新宋体" w:hAnsi="新宋体" w:cs="仿宋_GB2312" w:hint="eastAsia"/>
          <w:bCs/>
          <w:kern w:val="0"/>
          <w:sz w:val="24"/>
          <w:szCs w:val="20"/>
        </w:rPr>
        <w:t>人，（</w:t>
      </w:r>
      <w:proofErr w:type="gramStart"/>
      <w:r w:rsidRPr="0090682B">
        <w:rPr>
          <w:rFonts w:ascii="新宋体" w:eastAsia="新宋体" w:hAnsi="新宋体" w:cs="仿宋_GB2312" w:hint="eastAsia"/>
          <w:bCs/>
          <w:kern w:val="0"/>
          <w:sz w:val="24"/>
          <w:szCs w:val="20"/>
        </w:rPr>
        <w:t>含行政工</w:t>
      </w:r>
      <w:proofErr w:type="gramEnd"/>
      <w:r w:rsidRPr="0090682B">
        <w:rPr>
          <w:rFonts w:ascii="新宋体" w:eastAsia="新宋体" w:hAnsi="新宋体" w:cs="仿宋_GB2312" w:hint="eastAsia"/>
          <w:bCs/>
          <w:kern w:val="0"/>
          <w:sz w:val="24"/>
          <w:szCs w:val="20"/>
        </w:rPr>
        <w:t>勤）；事业编制</w:t>
      </w:r>
      <w:r w:rsidRPr="0090682B">
        <w:rPr>
          <w:rFonts w:ascii="新宋体" w:eastAsia="新宋体" w:hAnsi="新宋体" w:cs="仿宋_GB2312"/>
          <w:bCs/>
          <w:kern w:val="0"/>
          <w:sz w:val="24"/>
          <w:szCs w:val="20"/>
        </w:rPr>
        <w:t>6</w:t>
      </w:r>
      <w:r w:rsidRPr="0090682B">
        <w:rPr>
          <w:rFonts w:ascii="新宋体" w:eastAsia="新宋体" w:hAnsi="新宋体" w:cs="仿宋_GB2312" w:hint="eastAsia"/>
          <w:bCs/>
          <w:kern w:val="0"/>
          <w:sz w:val="24"/>
          <w:szCs w:val="20"/>
        </w:rPr>
        <w:t>名，实有</w:t>
      </w:r>
      <w:r w:rsidRPr="0090682B">
        <w:rPr>
          <w:rFonts w:ascii="新宋体" w:eastAsia="新宋体" w:hAnsi="新宋体" w:cs="仿宋_GB2312"/>
          <w:bCs/>
          <w:kern w:val="0"/>
          <w:sz w:val="24"/>
          <w:szCs w:val="20"/>
        </w:rPr>
        <w:t>6</w:t>
      </w:r>
      <w:r w:rsidRPr="0090682B">
        <w:rPr>
          <w:rFonts w:ascii="新宋体" w:eastAsia="新宋体" w:hAnsi="新宋体" w:cs="仿宋_GB2312" w:hint="eastAsia"/>
          <w:bCs/>
          <w:kern w:val="0"/>
          <w:sz w:val="24"/>
          <w:szCs w:val="20"/>
        </w:rPr>
        <w:t>人。</w:t>
      </w:r>
    </w:p>
    <w:p w:rsidR="00FA5C79" w:rsidRDefault="00FA5C79" w:rsidP="00C33B6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三、收支预算情况说明</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按照综合预算的原则，江油市云集乡人民政府所有收入和支出均纳入部门预算管理。收入包括：一般公共预算拨款收入、上年结转；支出包括：一般公共服务支出、教育支出、文化旅游体育与传媒支出、社会保障和就业支出、卫生健康支出、城乡社区支出、农林水支出、住房保障支出等。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年收支总预算</w:t>
      </w:r>
      <w:r w:rsidRPr="0090682B">
        <w:rPr>
          <w:rFonts w:ascii="新宋体" w:eastAsia="新宋体" w:hAnsi="新宋体" w:cs="仿宋_GB2312"/>
          <w:bCs/>
          <w:kern w:val="0"/>
          <w:sz w:val="24"/>
          <w:szCs w:val="20"/>
        </w:rPr>
        <w:t>523.74</w:t>
      </w:r>
      <w:r w:rsidRPr="0090682B">
        <w:rPr>
          <w:rFonts w:ascii="新宋体" w:eastAsia="新宋体" w:hAnsi="新宋体" w:cs="仿宋_GB2312" w:hint="eastAsia"/>
          <w:bCs/>
          <w:kern w:val="0"/>
          <w:sz w:val="24"/>
          <w:szCs w:val="20"/>
        </w:rPr>
        <w:t>万元</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比</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年收支预算总数增加</w:t>
      </w:r>
      <w:r w:rsidRPr="0090682B">
        <w:rPr>
          <w:rFonts w:ascii="新宋体" w:eastAsia="新宋体" w:hAnsi="新宋体" w:cs="仿宋_GB2312"/>
          <w:bCs/>
          <w:kern w:val="0"/>
          <w:sz w:val="24"/>
          <w:szCs w:val="20"/>
        </w:rPr>
        <w:t>84.31</w:t>
      </w:r>
      <w:r w:rsidRPr="0090682B">
        <w:rPr>
          <w:rFonts w:ascii="新宋体" w:eastAsia="新宋体" w:hAnsi="新宋体" w:cs="仿宋_GB2312" w:hint="eastAsia"/>
          <w:bCs/>
          <w:kern w:val="0"/>
          <w:sz w:val="24"/>
          <w:szCs w:val="20"/>
        </w:rPr>
        <w:t>万元，主要原因是</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年项目支出结转。</w:t>
      </w:r>
    </w:p>
    <w:p w:rsidR="00FA5C79" w:rsidRDefault="00FA5C79" w:rsidP="00C33B69">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年收入预算</w:t>
      </w:r>
      <w:r w:rsidRPr="0090682B">
        <w:rPr>
          <w:rFonts w:ascii="新宋体" w:eastAsia="新宋体" w:hAnsi="新宋体" w:cs="仿宋_GB2312"/>
          <w:bCs/>
          <w:kern w:val="0"/>
          <w:sz w:val="24"/>
          <w:szCs w:val="20"/>
        </w:rPr>
        <w:t>523.74</w:t>
      </w:r>
      <w:r w:rsidRPr="0090682B">
        <w:rPr>
          <w:rFonts w:ascii="新宋体" w:eastAsia="新宋体" w:hAnsi="新宋体" w:cs="仿宋_GB2312" w:hint="eastAsia"/>
          <w:bCs/>
          <w:kern w:val="0"/>
          <w:sz w:val="24"/>
          <w:szCs w:val="20"/>
        </w:rPr>
        <w:t>万元，其中：上年结转</w:t>
      </w:r>
      <w:r w:rsidRPr="0090682B">
        <w:rPr>
          <w:rFonts w:ascii="新宋体" w:eastAsia="新宋体" w:hAnsi="新宋体" w:cs="仿宋_GB2312"/>
          <w:bCs/>
          <w:kern w:val="0"/>
          <w:sz w:val="24"/>
          <w:szCs w:val="20"/>
        </w:rPr>
        <w:t>62.51</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11.94%</w:t>
      </w:r>
      <w:r w:rsidRPr="0090682B">
        <w:rPr>
          <w:rFonts w:ascii="新宋体" w:eastAsia="新宋体" w:hAnsi="新宋体" w:cs="仿宋_GB2312" w:hint="eastAsia"/>
          <w:bCs/>
          <w:kern w:val="0"/>
          <w:sz w:val="24"/>
          <w:szCs w:val="20"/>
        </w:rPr>
        <w:t>；一般公共预算拨款收入</w:t>
      </w:r>
      <w:r w:rsidRPr="0090682B">
        <w:rPr>
          <w:rFonts w:ascii="新宋体" w:eastAsia="新宋体" w:hAnsi="新宋体" w:cs="仿宋_GB2312"/>
          <w:bCs/>
          <w:kern w:val="0"/>
          <w:sz w:val="24"/>
          <w:szCs w:val="20"/>
        </w:rPr>
        <w:t>198.6</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37.92%</w:t>
      </w:r>
      <w:r w:rsidRPr="0090682B">
        <w:rPr>
          <w:rFonts w:ascii="新宋体" w:eastAsia="新宋体" w:hAnsi="新宋体" w:cs="仿宋_GB2312" w:hint="eastAsia"/>
          <w:bCs/>
          <w:kern w:val="0"/>
          <w:sz w:val="24"/>
          <w:szCs w:val="20"/>
        </w:rPr>
        <w:t>。</w:t>
      </w:r>
    </w:p>
    <w:p w:rsidR="00FA5C79" w:rsidRDefault="00FA5C79" w:rsidP="00C33B69">
      <w:pPr>
        <w:spacing w:line="580" w:lineRule="exact"/>
        <w:ind w:firstLineChars="200" w:firstLine="640"/>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年支出预算</w:t>
      </w:r>
      <w:r w:rsidRPr="0090682B">
        <w:rPr>
          <w:rFonts w:ascii="新宋体" w:eastAsia="新宋体" w:hAnsi="新宋体" w:cs="仿宋_GB2312"/>
          <w:bCs/>
          <w:kern w:val="0"/>
          <w:sz w:val="24"/>
          <w:szCs w:val="20"/>
        </w:rPr>
        <w:t>523.74</w:t>
      </w:r>
      <w:r w:rsidRPr="0090682B">
        <w:rPr>
          <w:rFonts w:ascii="新宋体" w:eastAsia="新宋体" w:hAnsi="新宋体" w:cs="仿宋_GB2312" w:hint="eastAsia"/>
          <w:bCs/>
          <w:kern w:val="0"/>
          <w:sz w:val="24"/>
          <w:szCs w:val="20"/>
        </w:rPr>
        <w:t>万元，其中：基本支出</w:t>
      </w:r>
      <w:r w:rsidRPr="0090682B">
        <w:rPr>
          <w:rFonts w:ascii="新宋体" w:eastAsia="新宋体" w:hAnsi="新宋体" w:cs="仿宋_GB2312"/>
          <w:bCs/>
          <w:kern w:val="0"/>
          <w:sz w:val="24"/>
          <w:szCs w:val="20"/>
        </w:rPr>
        <w:t>398.47</w:t>
      </w:r>
      <w:r w:rsidRPr="0090682B">
        <w:rPr>
          <w:rFonts w:ascii="新宋体" w:eastAsia="新宋体" w:hAnsi="新宋体" w:cs="仿宋_GB2312" w:hint="eastAsia"/>
          <w:bCs/>
          <w:kern w:val="0"/>
          <w:sz w:val="24"/>
          <w:szCs w:val="20"/>
        </w:rPr>
        <w:t>万元，</w:t>
      </w:r>
      <w:r w:rsidRPr="0090682B">
        <w:rPr>
          <w:rFonts w:ascii="新宋体" w:eastAsia="新宋体" w:hAnsi="新宋体" w:cs="仿宋_GB2312" w:hint="eastAsia"/>
          <w:bCs/>
          <w:kern w:val="0"/>
          <w:sz w:val="24"/>
          <w:szCs w:val="20"/>
        </w:rPr>
        <w:lastRenderedPageBreak/>
        <w:t>占</w:t>
      </w:r>
      <w:r w:rsidRPr="0090682B">
        <w:rPr>
          <w:rFonts w:ascii="新宋体" w:eastAsia="新宋体" w:hAnsi="新宋体" w:cs="仿宋_GB2312"/>
          <w:bCs/>
          <w:kern w:val="0"/>
          <w:sz w:val="24"/>
          <w:szCs w:val="20"/>
        </w:rPr>
        <w:t>76.08%</w:t>
      </w:r>
      <w:r w:rsidRPr="0090682B">
        <w:rPr>
          <w:rFonts w:ascii="新宋体" w:eastAsia="新宋体" w:hAnsi="新宋体" w:cs="仿宋_GB2312" w:hint="eastAsia"/>
          <w:bCs/>
          <w:kern w:val="0"/>
          <w:sz w:val="24"/>
          <w:szCs w:val="20"/>
        </w:rPr>
        <w:t>；项目支出</w:t>
      </w:r>
      <w:r w:rsidRPr="0090682B">
        <w:rPr>
          <w:rFonts w:ascii="新宋体" w:eastAsia="新宋体" w:hAnsi="新宋体" w:cs="仿宋_GB2312"/>
          <w:bCs/>
          <w:kern w:val="0"/>
          <w:sz w:val="24"/>
          <w:szCs w:val="20"/>
        </w:rPr>
        <w:t>125.27</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23.92%</w:t>
      </w:r>
    </w:p>
    <w:p w:rsidR="00FA5C79" w:rsidRDefault="00FA5C79" w:rsidP="00C33B69">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年财政拨款收支总预算</w:t>
      </w:r>
      <w:r w:rsidRPr="0090682B">
        <w:rPr>
          <w:rFonts w:ascii="新宋体" w:eastAsia="新宋体" w:hAnsi="新宋体" w:cs="仿宋_GB2312"/>
          <w:bCs/>
          <w:kern w:val="0"/>
          <w:sz w:val="24"/>
          <w:szCs w:val="20"/>
        </w:rPr>
        <w:t>523.74</w:t>
      </w:r>
      <w:r w:rsidRPr="0090682B">
        <w:rPr>
          <w:rFonts w:ascii="新宋体" w:eastAsia="新宋体" w:hAnsi="新宋体" w:cs="仿宋_GB2312" w:hint="eastAsia"/>
          <w:bCs/>
          <w:kern w:val="0"/>
          <w:sz w:val="24"/>
          <w:szCs w:val="20"/>
        </w:rPr>
        <w:t>万元</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比</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年收支预算总数增加</w:t>
      </w:r>
      <w:r w:rsidRPr="0090682B">
        <w:rPr>
          <w:rFonts w:ascii="新宋体" w:eastAsia="新宋体" w:hAnsi="新宋体" w:cs="仿宋_GB2312"/>
          <w:bCs/>
          <w:kern w:val="0"/>
          <w:sz w:val="24"/>
          <w:szCs w:val="20"/>
        </w:rPr>
        <w:t>84.31</w:t>
      </w:r>
      <w:r w:rsidRPr="0090682B">
        <w:rPr>
          <w:rFonts w:ascii="新宋体" w:eastAsia="新宋体" w:hAnsi="新宋体" w:cs="仿宋_GB2312" w:hint="eastAsia"/>
          <w:bCs/>
          <w:kern w:val="0"/>
          <w:sz w:val="24"/>
          <w:szCs w:val="20"/>
        </w:rPr>
        <w:t>万元，主要原因是</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年项目支出结转。</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收入包括：本年一般公共预算拨款收入</w:t>
      </w:r>
      <w:r w:rsidRPr="0090682B">
        <w:rPr>
          <w:rFonts w:ascii="新宋体" w:eastAsia="新宋体" w:hAnsi="新宋体" w:cs="仿宋_GB2312"/>
          <w:bCs/>
          <w:kern w:val="0"/>
          <w:sz w:val="24"/>
          <w:szCs w:val="20"/>
        </w:rPr>
        <w:t>461.23</w:t>
      </w:r>
      <w:r w:rsidRPr="0090682B">
        <w:rPr>
          <w:rFonts w:ascii="新宋体" w:eastAsia="新宋体" w:hAnsi="新宋体" w:cs="仿宋_GB2312" w:hint="eastAsia"/>
          <w:bCs/>
          <w:kern w:val="0"/>
          <w:sz w:val="24"/>
          <w:szCs w:val="20"/>
        </w:rPr>
        <w:t>万元、上年结转一般公共预算拨款收入</w:t>
      </w:r>
      <w:r w:rsidRPr="0090682B">
        <w:rPr>
          <w:rFonts w:ascii="新宋体" w:eastAsia="新宋体" w:hAnsi="新宋体" w:cs="仿宋_GB2312"/>
          <w:bCs/>
          <w:kern w:val="0"/>
          <w:sz w:val="24"/>
          <w:szCs w:val="20"/>
        </w:rPr>
        <w:t>62.51</w:t>
      </w:r>
      <w:r w:rsidRPr="0090682B">
        <w:rPr>
          <w:rFonts w:ascii="新宋体" w:eastAsia="新宋体" w:hAnsi="新宋体" w:cs="仿宋_GB2312" w:hint="eastAsia"/>
          <w:bCs/>
          <w:kern w:val="0"/>
          <w:sz w:val="24"/>
          <w:szCs w:val="20"/>
        </w:rPr>
        <w:t>万元；支出包括：一般公共服务支出</w:t>
      </w:r>
      <w:r w:rsidRPr="0090682B">
        <w:rPr>
          <w:rFonts w:ascii="新宋体" w:eastAsia="新宋体" w:hAnsi="新宋体" w:cs="仿宋_GB2312"/>
          <w:bCs/>
          <w:kern w:val="0"/>
          <w:sz w:val="24"/>
          <w:szCs w:val="20"/>
        </w:rPr>
        <w:t>146.5</w:t>
      </w:r>
      <w:r w:rsidRPr="0090682B">
        <w:rPr>
          <w:rFonts w:ascii="新宋体" w:eastAsia="新宋体" w:hAnsi="新宋体" w:cs="仿宋_GB2312" w:hint="eastAsia"/>
          <w:bCs/>
          <w:kern w:val="0"/>
          <w:sz w:val="24"/>
          <w:szCs w:val="20"/>
        </w:rPr>
        <w:t>万元、上年结转一般公共预算拨款收入</w:t>
      </w:r>
      <w:r w:rsidRPr="0090682B">
        <w:rPr>
          <w:rFonts w:ascii="新宋体" w:eastAsia="新宋体" w:hAnsi="新宋体" w:cs="仿宋_GB2312"/>
          <w:bCs/>
          <w:kern w:val="0"/>
          <w:sz w:val="24"/>
          <w:szCs w:val="20"/>
        </w:rPr>
        <w:t>28.03</w:t>
      </w:r>
      <w:r w:rsidRPr="0090682B">
        <w:rPr>
          <w:rFonts w:ascii="新宋体" w:eastAsia="新宋体" w:hAnsi="新宋体" w:cs="仿宋_GB2312" w:hint="eastAsia"/>
          <w:bCs/>
          <w:kern w:val="0"/>
          <w:sz w:val="24"/>
          <w:szCs w:val="20"/>
        </w:rPr>
        <w:t>万元；教育支出</w:t>
      </w:r>
      <w:r w:rsidRPr="0090682B">
        <w:rPr>
          <w:rFonts w:ascii="新宋体" w:eastAsia="新宋体" w:hAnsi="新宋体" w:cs="仿宋_GB2312"/>
          <w:bCs/>
          <w:kern w:val="0"/>
          <w:sz w:val="24"/>
          <w:szCs w:val="20"/>
        </w:rPr>
        <w:t>1.61</w:t>
      </w:r>
      <w:r w:rsidRPr="0090682B">
        <w:rPr>
          <w:rFonts w:ascii="新宋体" w:eastAsia="新宋体" w:hAnsi="新宋体" w:cs="仿宋_GB2312" w:hint="eastAsia"/>
          <w:bCs/>
          <w:kern w:val="0"/>
          <w:sz w:val="24"/>
          <w:szCs w:val="20"/>
        </w:rPr>
        <w:t>万元、上年结转其他文化与体育传媒</w:t>
      </w:r>
      <w:r w:rsidRPr="0090682B">
        <w:rPr>
          <w:rFonts w:ascii="新宋体" w:eastAsia="新宋体" w:hAnsi="新宋体" w:cs="仿宋_GB2312"/>
          <w:bCs/>
          <w:kern w:val="0"/>
          <w:sz w:val="24"/>
          <w:szCs w:val="20"/>
        </w:rPr>
        <w:t>7</w:t>
      </w:r>
      <w:r w:rsidRPr="0090682B">
        <w:rPr>
          <w:rFonts w:ascii="新宋体" w:eastAsia="新宋体" w:hAnsi="新宋体" w:cs="仿宋_GB2312" w:hint="eastAsia"/>
          <w:bCs/>
          <w:kern w:val="0"/>
          <w:sz w:val="24"/>
          <w:szCs w:val="20"/>
        </w:rPr>
        <w:t>万元；</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社会保障和就业支出</w:t>
      </w:r>
      <w:r w:rsidRPr="0090682B">
        <w:rPr>
          <w:rFonts w:ascii="新宋体" w:eastAsia="新宋体" w:hAnsi="新宋体" w:cs="仿宋_GB2312"/>
          <w:bCs/>
          <w:kern w:val="0"/>
          <w:sz w:val="24"/>
          <w:szCs w:val="20"/>
        </w:rPr>
        <w:t>68.04</w:t>
      </w:r>
      <w:r w:rsidRPr="0090682B">
        <w:rPr>
          <w:rFonts w:ascii="新宋体" w:eastAsia="新宋体" w:hAnsi="新宋体" w:cs="仿宋_GB2312" w:hint="eastAsia"/>
          <w:bCs/>
          <w:kern w:val="0"/>
          <w:sz w:val="24"/>
          <w:szCs w:val="20"/>
        </w:rPr>
        <w:t>万元、上年结转社会保障和就业支出</w:t>
      </w:r>
      <w:r w:rsidRPr="0090682B">
        <w:rPr>
          <w:rFonts w:ascii="新宋体" w:eastAsia="新宋体" w:hAnsi="新宋体" w:cs="仿宋_GB2312"/>
          <w:bCs/>
          <w:kern w:val="0"/>
          <w:sz w:val="24"/>
          <w:szCs w:val="20"/>
        </w:rPr>
        <w:t>4.48</w:t>
      </w:r>
      <w:r w:rsidRPr="0090682B">
        <w:rPr>
          <w:rFonts w:ascii="新宋体" w:eastAsia="新宋体" w:hAnsi="新宋体" w:cs="仿宋_GB2312" w:hint="eastAsia"/>
          <w:bCs/>
          <w:kern w:val="0"/>
          <w:sz w:val="24"/>
          <w:szCs w:val="20"/>
        </w:rPr>
        <w:t>万元；卫生健康支出</w:t>
      </w:r>
      <w:r w:rsidRPr="0090682B">
        <w:rPr>
          <w:rFonts w:ascii="新宋体" w:eastAsia="新宋体" w:hAnsi="新宋体" w:cs="仿宋_GB2312"/>
          <w:bCs/>
          <w:kern w:val="0"/>
          <w:sz w:val="24"/>
          <w:szCs w:val="20"/>
        </w:rPr>
        <w:t>7.63</w:t>
      </w:r>
      <w:r w:rsidRPr="0090682B">
        <w:rPr>
          <w:rFonts w:ascii="新宋体" w:eastAsia="新宋体" w:hAnsi="新宋体" w:cs="仿宋_GB2312" w:hint="eastAsia"/>
          <w:bCs/>
          <w:kern w:val="0"/>
          <w:sz w:val="24"/>
          <w:szCs w:val="20"/>
        </w:rPr>
        <w:t>万元；城乡社区支出</w:t>
      </w:r>
      <w:r w:rsidRPr="0090682B">
        <w:rPr>
          <w:rFonts w:ascii="新宋体" w:eastAsia="新宋体" w:hAnsi="新宋体" w:cs="仿宋_GB2312"/>
          <w:bCs/>
          <w:kern w:val="0"/>
          <w:sz w:val="24"/>
          <w:szCs w:val="20"/>
        </w:rPr>
        <w:t>17.72</w:t>
      </w:r>
      <w:r w:rsidRPr="0090682B">
        <w:rPr>
          <w:rFonts w:ascii="新宋体" w:eastAsia="新宋体" w:hAnsi="新宋体" w:cs="仿宋_GB2312" w:hint="eastAsia"/>
          <w:bCs/>
          <w:kern w:val="0"/>
          <w:sz w:val="24"/>
          <w:szCs w:val="20"/>
        </w:rPr>
        <w:t>万元；农林水支出</w:t>
      </w:r>
      <w:r w:rsidRPr="0090682B">
        <w:rPr>
          <w:rFonts w:ascii="新宋体" w:eastAsia="新宋体" w:hAnsi="新宋体" w:cs="仿宋_GB2312"/>
          <w:bCs/>
          <w:kern w:val="0"/>
          <w:sz w:val="24"/>
          <w:szCs w:val="20"/>
        </w:rPr>
        <w:t>195.66</w:t>
      </w:r>
      <w:r w:rsidRPr="0090682B">
        <w:rPr>
          <w:rFonts w:ascii="新宋体" w:eastAsia="新宋体" w:hAnsi="新宋体" w:cs="仿宋_GB2312" w:hint="eastAsia"/>
          <w:bCs/>
          <w:kern w:val="0"/>
          <w:sz w:val="24"/>
          <w:szCs w:val="20"/>
        </w:rPr>
        <w:t>万元、上年结转农林水支出</w:t>
      </w:r>
      <w:r w:rsidRPr="0090682B">
        <w:rPr>
          <w:rFonts w:ascii="新宋体" w:eastAsia="新宋体" w:hAnsi="新宋体" w:cs="仿宋_GB2312"/>
          <w:bCs/>
          <w:kern w:val="0"/>
          <w:sz w:val="24"/>
          <w:szCs w:val="20"/>
        </w:rPr>
        <w:t>23</w:t>
      </w:r>
      <w:r w:rsidRPr="0090682B">
        <w:rPr>
          <w:rFonts w:ascii="新宋体" w:eastAsia="新宋体" w:hAnsi="新宋体" w:cs="仿宋_GB2312" w:hint="eastAsia"/>
          <w:bCs/>
          <w:kern w:val="0"/>
          <w:sz w:val="24"/>
          <w:szCs w:val="20"/>
        </w:rPr>
        <w:t>万元；住房保障支出</w:t>
      </w:r>
      <w:r w:rsidRPr="0090682B">
        <w:rPr>
          <w:rFonts w:ascii="新宋体" w:eastAsia="新宋体" w:hAnsi="新宋体" w:cs="仿宋_GB2312"/>
          <w:bCs/>
          <w:kern w:val="0"/>
          <w:sz w:val="24"/>
          <w:szCs w:val="20"/>
        </w:rPr>
        <w:t>12.88</w:t>
      </w:r>
      <w:r w:rsidRPr="0090682B">
        <w:rPr>
          <w:rFonts w:ascii="新宋体" w:eastAsia="新宋体" w:hAnsi="新宋体" w:cs="仿宋_GB2312" w:hint="eastAsia"/>
          <w:bCs/>
          <w:kern w:val="0"/>
          <w:sz w:val="24"/>
          <w:szCs w:val="20"/>
        </w:rPr>
        <w:t>万元。</w:t>
      </w:r>
    </w:p>
    <w:p w:rsidR="00FA5C79" w:rsidRDefault="00FA5C79" w:rsidP="00C33B69">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五、一般公共预算当年拨款情况说明</w:t>
      </w:r>
    </w:p>
    <w:p w:rsidR="00FA5C79" w:rsidRDefault="00FA5C79" w:rsidP="00C33B69">
      <w:pPr>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（一）一般公共预算当年拨款规模变化情况</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年财政拨款收支总预算</w:t>
      </w:r>
      <w:r w:rsidRPr="0090682B">
        <w:rPr>
          <w:rFonts w:ascii="新宋体" w:eastAsia="新宋体" w:hAnsi="新宋体" w:cs="仿宋_GB2312"/>
          <w:bCs/>
          <w:kern w:val="0"/>
          <w:sz w:val="24"/>
          <w:szCs w:val="20"/>
        </w:rPr>
        <w:t>523.74</w:t>
      </w:r>
      <w:r w:rsidRPr="0090682B">
        <w:rPr>
          <w:rFonts w:ascii="新宋体" w:eastAsia="新宋体" w:hAnsi="新宋体" w:cs="仿宋_GB2312" w:hint="eastAsia"/>
          <w:bCs/>
          <w:kern w:val="0"/>
          <w:sz w:val="24"/>
          <w:szCs w:val="20"/>
        </w:rPr>
        <w:t>万元</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比</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年收支预算总数增加</w:t>
      </w:r>
      <w:r w:rsidRPr="0090682B">
        <w:rPr>
          <w:rFonts w:ascii="新宋体" w:eastAsia="新宋体" w:hAnsi="新宋体" w:cs="仿宋_GB2312"/>
          <w:bCs/>
          <w:kern w:val="0"/>
          <w:sz w:val="24"/>
          <w:szCs w:val="20"/>
        </w:rPr>
        <w:t>84.31</w:t>
      </w:r>
      <w:r w:rsidRPr="0090682B">
        <w:rPr>
          <w:rFonts w:ascii="新宋体" w:eastAsia="新宋体" w:hAnsi="新宋体" w:cs="仿宋_GB2312" w:hint="eastAsia"/>
          <w:bCs/>
          <w:kern w:val="0"/>
          <w:sz w:val="24"/>
          <w:szCs w:val="20"/>
        </w:rPr>
        <w:t>万元，主要原因是</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年项目支出结转</w:t>
      </w:r>
    </w:p>
    <w:p w:rsidR="00FA5C79" w:rsidRDefault="00FA5C79" w:rsidP="00C33B69">
      <w:pPr>
        <w:spacing w:line="580" w:lineRule="exact"/>
        <w:ind w:firstLineChars="200" w:firstLine="640"/>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一般公共服务支出</w:t>
      </w:r>
      <w:r w:rsidRPr="0090682B">
        <w:rPr>
          <w:rFonts w:ascii="新宋体" w:eastAsia="新宋体" w:hAnsi="新宋体" w:cs="仿宋_GB2312"/>
          <w:bCs/>
          <w:kern w:val="0"/>
          <w:sz w:val="24"/>
          <w:szCs w:val="20"/>
        </w:rPr>
        <w:t>198.6</w:t>
      </w:r>
      <w:r w:rsidRPr="0090682B">
        <w:rPr>
          <w:rFonts w:ascii="新宋体" w:eastAsia="新宋体" w:hAnsi="新宋体" w:cs="仿宋_GB2312" w:hint="eastAsia"/>
          <w:bCs/>
          <w:kern w:val="0"/>
          <w:sz w:val="24"/>
          <w:szCs w:val="20"/>
        </w:rPr>
        <w:t>万元</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占</w:t>
      </w:r>
      <w:r w:rsidRPr="0090682B">
        <w:rPr>
          <w:rFonts w:ascii="新宋体" w:eastAsia="新宋体" w:hAnsi="新宋体" w:cs="仿宋_GB2312"/>
          <w:bCs/>
          <w:kern w:val="0"/>
          <w:sz w:val="24"/>
          <w:szCs w:val="20"/>
        </w:rPr>
        <w:t>37.92%</w:t>
      </w:r>
      <w:r w:rsidRPr="0090682B">
        <w:rPr>
          <w:rFonts w:ascii="新宋体" w:eastAsia="新宋体" w:hAnsi="新宋体" w:cs="仿宋_GB2312" w:hint="eastAsia"/>
          <w:bCs/>
          <w:kern w:val="0"/>
          <w:sz w:val="24"/>
          <w:szCs w:val="20"/>
        </w:rPr>
        <w:t>；教育支出</w:t>
      </w:r>
      <w:r w:rsidRPr="0090682B">
        <w:rPr>
          <w:rFonts w:ascii="新宋体" w:eastAsia="新宋体" w:hAnsi="新宋体" w:cs="仿宋_GB2312"/>
          <w:bCs/>
          <w:kern w:val="0"/>
          <w:sz w:val="24"/>
          <w:szCs w:val="20"/>
        </w:rPr>
        <w:t>1.61</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0.31%</w:t>
      </w:r>
      <w:r w:rsidRPr="0090682B">
        <w:rPr>
          <w:rFonts w:ascii="新宋体" w:eastAsia="新宋体" w:hAnsi="新宋体" w:cs="仿宋_GB2312" w:hint="eastAsia"/>
          <w:bCs/>
          <w:kern w:val="0"/>
          <w:sz w:val="24"/>
          <w:szCs w:val="20"/>
        </w:rPr>
        <w:t>；其他文化与体育传媒</w:t>
      </w:r>
      <w:r w:rsidRPr="0090682B">
        <w:rPr>
          <w:rFonts w:ascii="新宋体" w:eastAsia="新宋体" w:hAnsi="新宋体" w:cs="仿宋_GB2312"/>
          <w:bCs/>
          <w:kern w:val="0"/>
          <w:sz w:val="24"/>
          <w:szCs w:val="20"/>
        </w:rPr>
        <w:t>7</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1.34%</w:t>
      </w:r>
      <w:r w:rsidRPr="0090682B">
        <w:rPr>
          <w:rFonts w:ascii="新宋体" w:eastAsia="新宋体" w:hAnsi="新宋体" w:cs="仿宋_GB2312" w:hint="eastAsia"/>
          <w:bCs/>
          <w:kern w:val="0"/>
          <w:sz w:val="24"/>
          <w:szCs w:val="20"/>
        </w:rPr>
        <w:t>；社会保障和就业支出</w:t>
      </w:r>
      <w:r w:rsidRPr="0090682B">
        <w:rPr>
          <w:rFonts w:ascii="新宋体" w:eastAsia="新宋体" w:hAnsi="新宋体" w:cs="仿宋_GB2312"/>
          <w:bCs/>
          <w:kern w:val="0"/>
          <w:sz w:val="24"/>
          <w:szCs w:val="20"/>
        </w:rPr>
        <w:t>72.52</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13.85%</w:t>
      </w:r>
      <w:r w:rsidRPr="0090682B">
        <w:rPr>
          <w:rFonts w:ascii="新宋体" w:eastAsia="新宋体" w:hAnsi="新宋体" w:cs="仿宋_GB2312" w:hint="eastAsia"/>
          <w:bCs/>
          <w:kern w:val="0"/>
          <w:sz w:val="24"/>
          <w:szCs w:val="20"/>
        </w:rPr>
        <w:t>；卫生健康支出</w:t>
      </w:r>
      <w:r w:rsidRPr="0090682B">
        <w:rPr>
          <w:rFonts w:ascii="新宋体" w:eastAsia="新宋体" w:hAnsi="新宋体" w:cs="仿宋_GB2312"/>
          <w:bCs/>
          <w:kern w:val="0"/>
          <w:sz w:val="24"/>
          <w:szCs w:val="20"/>
        </w:rPr>
        <w:t>7.63</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1.46%</w:t>
      </w:r>
      <w:r w:rsidRPr="0090682B">
        <w:rPr>
          <w:rFonts w:ascii="新宋体" w:eastAsia="新宋体" w:hAnsi="新宋体" w:cs="仿宋_GB2312" w:hint="eastAsia"/>
          <w:bCs/>
          <w:kern w:val="0"/>
          <w:sz w:val="24"/>
          <w:szCs w:val="20"/>
        </w:rPr>
        <w:t>；城乡社区支出</w:t>
      </w:r>
      <w:r w:rsidRPr="0090682B">
        <w:rPr>
          <w:rFonts w:ascii="新宋体" w:eastAsia="新宋体" w:hAnsi="新宋体" w:cs="仿宋_GB2312"/>
          <w:bCs/>
          <w:kern w:val="0"/>
          <w:sz w:val="24"/>
          <w:szCs w:val="20"/>
        </w:rPr>
        <w:t>17.72</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2.43%</w:t>
      </w:r>
      <w:r w:rsidRPr="0090682B">
        <w:rPr>
          <w:rFonts w:ascii="新宋体" w:eastAsia="新宋体" w:hAnsi="新宋体" w:cs="仿宋_GB2312" w:hint="eastAsia"/>
          <w:bCs/>
          <w:kern w:val="0"/>
          <w:sz w:val="24"/>
          <w:szCs w:val="20"/>
        </w:rPr>
        <w:t>；农林水支出</w:t>
      </w:r>
      <w:r w:rsidRPr="0090682B">
        <w:rPr>
          <w:rFonts w:ascii="新宋体" w:eastAsia="新宋体" w:hAnsi="新宋体" w:cs="仿宋_GB2312"/>
          <w:bCs/>
          <w:kern w:val="0"/>
          <w:sz w:val="24"/>
          <w:szCs w:val="20"/>
        </w:rPr>
        <w:t>205.78</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39.29%</w:t>
      </w:r>
      <w:r w:rsidRPr="0090682B">
        <w:rPr>
          <w:rFonts w:ascii="新宋体" w:eastAsia="新宋体" w:hAnsi="新宋体" w:cs="仿宋_GB2312" w:hint="eastAsia"/>
          <w:bCs/>
          <w:kern w:val="0"/>
          <w:sz w:val="24"/>
          <w:szCs w:val="20"/>
        </w:rPr>
        <w:t>；住房保障支出</w:t>
      </w:r>
      <w:r w:rsidRPr="0090682B">
        <w:rPr>
          <w:rFonts w:ascii="新宋体" w:eastAsia="新宋体" w:hAnsi="新宋体" w:cs="仿宋_GB2312"/>
          <w:bCs/>
          <w:kern w:val="0"/>
          <w:sz w:val="24"/>
          <w:szCs w:val="20"/>
        </w:rPr>
        <w:t>12.88</w:t>
      </w:r>
      <w:r w:rsidRPr="0090682B">
        <w:rPr>
          <w:rFonts w:ascii="新宋体" w:eastAsia="新宋体" w:hAnsi="新宋体" w:cs="仿宋_GB2312" w:hint="eastAsia"/>
          <w:bCs/>
          <w:kern w:val="0"/>
          <w:sz w:val="24"/>
          <w:szCs w:val="20"/>
        </w:rPr>
        <w:t>万元，占</w:t>
      </w:r>
      <w:r w:rsidRPr="0090682B">
        <w:rPr>
          <w:rFonts w:ascii="新宋体" w:eastAsia="新宋体" w:hAnsi="新宋体" w:cs="仿宋_GB2312"/>
          <w:bCs/>
          <w:kern w:val="0"/>
          <w:sz w:val="24"/>
          <w:szCs w:val="20"/>
        </w:rPr>
        <w:t>2.46%</w:t>
      </w:r>
      <w:r w:rsidRPr="0090682B">
        <w:rPr>
          <w:rFonts w:ascii="新宋体" w:eastAsia="新宋体" w:hAnsi="新宋体" w:cs="仿宋_GB2312" w:hint="eastAsia"/>
          <w:bCs/>
          <w:kern w:val="0"/>
          <w:sz w:val="24"/>
          <w:szCs w:val="20"/>
        </w:rPr>
        <w:t>。</w:t>
      </w:r>
    </w:p>
    <w:p w:rsidR="00FA5C79" w:rsidRDefault="00FA5C79" w:rsidP="00C33B69">
      <w:pPr>
        <w:spacing w:line="580" w:lineRule="exact"/>
        <w:ind w:firstLineChars="200" w:firstLine="640"/>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w:t>
      </w:r>
      <w:r w:rsidRPr="0090682B">
        <w:rPr>
          <w:rFonts w:ascii="新宋体" w:eastAsia="新宋体" w:hAnsi="新宋体" w:cs="仿宋_GB2312" w:hint="eastAsia"/>
          <w:bCs/>
          <w:kern w:val="0"/>
          <w:sz w:val="24"/>
          <w:szCs w:val="20"/>
        </w:rPr>
        <w:t>一般公共服务（类）人大（款）行政运行（项）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13.12</w:t>
      </w:r>
      <w:r w:rsidRPr="0090682B">
        <w:rPr>
          <w:rFonts w:ascii="新宋体" w:eastAsia="新宋体" w:hAnsi="新宋体" w:cs="仿宋_GB2312" w:hint="eastAsia"/>
          <w:bCs/>
          <w:kern w:val="0"/>
          <w:sz w:val="24"/>
          <w:szCs w:val="20"/>
        </w:rPr>
        <w:t>万元，主要用于乡</w:t>
      </w:r>
      <w:proofErr w:type="gramStart"/>
      <w:r w:rsidRPr="0090682B">
        <w:rPr>
          <w:rFonts w:ascii="新宋体" w:eastAsia="新宋体" w:hAnsi="新宋体" w:cs="仿宋_GB2312" w:hint="eastAsia"/>
          <w:bCs/>
          <w:kern w:val="0"/>
          <w:sz w:val="24"/>
          <w:szCs w:val="20"/>
        </w:rPr>
        <w:t>机关人大</w:t>
      </w:r>
      <w:proofErr w:type="gramEnd"/>
      <w:r w:rsidRPr="0090682B">
        <w:rPr>
          <w:rFonts w:ascii="新宋体" w:eastAsia="新宋体" w:hAnsi="新宋体" w:cs="仿宋_GB2312" w:hint="eastAsia"/>
          <w:bCs/>
          <w:kern w:val="0"/>
          <w:sz w:val="24"/>
          <w:szCs w:val="20"/>
        </w:rPr>
        <w:t>所</w:t>
      </w:r>
      <w:r w:rsidR="004E4C5D" w:rsidRPr="0090682B">
        <w:rPr>
          <w:rFonts w:ascii="新宋体" w:eastAsia="新宋体" w:hAnsi="新宋体" w:cs="仿宋_GB2312" w:hint="eastAsia"/>
          <w:bCs/>
          <w:kern w:val="0"/>
          <w:sz w:val="24"/>
          <w:szCs w:val="20"/>
        </w:rPr>
        <w:t>有</w:t>
      </w:r>
      <w:r w:rsidRPr="0090682B">
        <w:rPr>
          <w:rFonts w:ascii="新宋体" w:eastAsia="新宋体" w:hAnsi="新宋体" w:cs="仿宋_GB2312" w:hint="eastAsia"/>
          <w:bCs/>
          <w:kern w:val="0"/>
          <w:sz w:val="24"/>
          <w:szCs w:val="20"/>
        </w:rPr>
        <w:t>事务人员及公用经费的基本支出，包括基本工资、津贴补贴等人员经费以及办公费、电费、邮电、物业、差旅费、会议、接待、工会、福利费</w:t>
      </w:r>
      <w:r w:rsidRPr="0090682B">
        <w:rPr>
          <w:rFonts w:ascii="新宋体" w:eastAsia="新宋体" w:hAnsi="新宋体" w:cs="仿宋_GB2312"/>
          <w:bCs/>
          <w:kern w:val="0"/>
          <w:sz w:val="24"/>
          <w:szCs w:val="20"/>
        </w:rPr>
        <w:t xml:space="preserve"> </w:t>
      </w:r>
      <w:r w:rsidRPr="0090682B">
        <w:rPr>
          <w:rFonts w:ascii="新宋体" w:eastAsia="新宋体" w:hAnsi="新宋体" w:cs="仿宋_GB2312" w:hint="eastAsia"/>
          <w:bCs/>
          <w:kern w:val="0"/>
          <w:sz w:val="24"/>
          <w:szCs w:val="20"/>
        </w:rPr>
        <w:t>、</w:t>
      </w:r>
      <w:r w:rsidRPr="0090682B">
        <w:rPr>
          <w:rFonts w:ascii="新宋体" w:eastAsia="新宋体" w:hAnsi="新宋体" w:cs="仿宋_GB2312"/>
          <w:bCs/>
          <w:kern w:val="0"/>
          <w:sz w:val="24"/>
          <w:szCs w:val="20"/>
        </w:rPr>
        <w:t xml:space="preserve"> </w:t>
      </w:r>
      <w:r w:rsidRPr="0090682B">
        <w:rPr>
          <w:rFonts w:ascii="新宋体" w:eastAsia="新宋体" w:hAnsi="新宋体" w:cs="仿宋_GB2312" w:hint="eastAsia"/>
          <w:bCs/>
          <w:kern w:val="0"/>
          <w:sz w:val="24"/>
          <w:szCs w:val="20"/>
        </w:rPr>
        <w:t>公为用车运行维护费等日常公用经费</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保障部门正常运转。</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w:t>
      </w:r>
      <w:r w:rsidRPr="0090682B">
        <w:rPr>
          <w:rFonts w:ascii="新宋体" w:eastAsia="新宋体" w:hAnsi="新宋体" w:cs="仿宋_GB2312" w:hint="eastAsia"/>
          <w:bCs/>
          <w:kern w:val="0"/>
          <w:sz w:val="24"/>
          <w:szCs w:val="20"/>
        </w:rPr>
        <w:t>一般公共服务（类）人大（款）一般行政管理事务（项）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w:t>
      </w:r>
      <w:r w:rsidRPr="0090682B">
        <w:rPr>
          <w:rFonts w:ascii="新宋体" w:eastAsia="新宋体" w:hAnsi="新宋体" w:cs="仿宋_GB2312" w:hint="eastAsia"/>
          <w:bCs/>
          <w:kern w:val="0"/>
          <w:sz w:val="24"/>
          <w:szCs w:val="20"/>
        </w:rPr>
        <w:t>万元，主要用于</w:t>
      </w:r>
      <w:proofErr w:type="gramStart"/>
      <w:r w:rsidRPr="0090682B">
        <w:rPr>
          <w:rFonts w:ascii="新宋体" w:eastAsia="新宋体" w:hAnsi="新宋体" w:cs="仿宋_GB2312" w:hint="eastAsia"/>
          <w:bCs/>
          <w:kern w:val="0"/>
          <w:sz w:val="24"/>
          <w:szCs w:val="20"/>
        </w:rPr>
        <w:t>机关人大</w:t>
      </w:r>
      <w:proofErr w:type="gramEnd"/>
      <w:r w:rsidRPr="0090682B">
        <w:rPr>
          <w:rFonts w:ascii="新宋体" w:eastAsia="新宋体" w:hAnsi="新宋体" w:cs="仿宋_GB2312" w:hint="eastAsia"/>
          <w:bCs/>
          <w:kern w:val="0"/>
          <w:sz w:val="24"/>
          <w:szCs w:val="20"/>
        </w:rPr>
        <w:t>及人大代表工作站工作经费。召开人大主席团会议、人大代表定期巡查、调研工作，换届选举宣传等业务工作费用。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3.</w:t>
      </w:r>
      <w:r w:rsidRPr="0090682B">
        <w:rPr>
          <w:rFonts w:ascii="新宋体" w:eastAsia="新宋体" w:hAnsi="新宋体" w:cs="仿宋_GB2312" w:hint="eastAsia"/>
          <w:bCs/>
          <w:kern w:val="0"/>
          <w:sz w:val="24"/>
          <w:szCs w:val="20"/>
        </w:rPr>
        <w:t>一般公共服务（类）政府办公厅（室）及相关机构事务（款）行政运行（项）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95.59</w:t>
      </w:r>
      <w:r w:rsidRPr="0090682B">
        <w:rPr>
          <w:rFonts w:ascii="新宋体" w:eastAsia="新宋体" w:hAnsi="新宋体" w:cs="仿宋_GB2312" w:hint="eastAsia"/>
          <w:bCs/>
          <w:kern w:val="0"/>
          <w:sz w:val="24"/>
          <w:szCs w:val="20"/>
        </w:rPr>
        <w:t>万元，主要用于乡机关所</w:t>
      </w:r>
      <w:r w:rsidR="004E4C5D" w:rsidRPr="0090682B">
        <w:rPr>
          <w:rFonts w:ascii="新宋体" w:eastAsia="新宋体" w:hAnsi="新宋体" w:cs="仿宋_GB2312" w:hint="eastAsia"/>
          <w:bCs/>
          <w:kern w:val="0"/>
          <w:sz w:val="24"/>
          <w:szCs w:val="20"/>
        </w:rPr>
        <w:t>有</w:t>
      </w:r>
      <w:r w:rsidRPr="0090682B">
        <w:rPr>
          <w:rFonts w:ascii="新宋体" w:eastAsia="新宋体" w:hAnsi="新宋体" w:cs="仿宋_GB2312" w:hint="eastAsia"/>
          <w:bCs/>
          <w:kern w:val="0"/>
          <w:sz w:val="24"/>
          <w:szCs w:val="20"/>
        </w:rPr>
        <w:t>人员及公用经费的基本支出，包括基本工资、津贴补贴等人员经费以及办公费、电费、邮电、物业、差旅费、会议、接待、工会、福利费等日常公用经费</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保障部门正常运转。</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4.</w:t>
      </w:r>
      <w:r w:rsidRPr="0090682B">
        <w:rPr>
          <w:rFonts w:ascii="新宋体" w:eastAsia="新宋体" w:hAnsi="新宋体" w:cs="仿宋_GB2312" w:hint="eastAsia"/>
          <w:bCs/>
          <w:kern w:val="0"/>
          <w:sz w:val="24"/>
          <w:szCs w:val="20"/>
        </w:rPr>
        <w:t>一般公共服务（类）政府办公厅（室）及相关机构事务（款）一般行政管理事务（项）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31</w:t>
      </w:r>
      <w:r w:rsidRPr="0090682B">
        <w:rPr>
          <w:rFonts w:ascii="新宋体" w:eastAsia="新宋体" w:hAnsi="新宋体" w:cs="仿宋_GB2312" w:hint="eastAsia"/>
          <w:bCs/>
          <w:kern w:val="0"/>
          <w:sz w:val="24"/>
          <w:szCs w:val="20"/>
        </w:rPr>
        <w:t>万元，主要用于乡机关食堂用餐及维护费用，办公设备维护费用，机关办公楼维护费用；用于人武工作宣传，民兵点验、整组，应急分队建设管理，征兵工作出差费用等支出；用于对河道市容环境综合整治，违法建设拆除、河长制培训和宣传，展板和工作证制作，河道垃圾清理及保洁等具体工作；用于扶贫、脱贫工作宣</w:t>
      </w:r>
      <w:r w:rsidRPr="0090682B">
        <w:rPr>
          <w:rFonts w:ascii="新宋体" w:eastAsia="新宋体" w:hAnsi="新宋体" w:cs="仿宋_GB2312" w:hint="eastAsia"/>
          <w:bCs/>
          <w:kern w:val="0"/>
          <w:sz w:val="24"/>
          <w:szCs w:val="20"/>
        </w:rPr>
        <w:lastRenderedPageBreak/>
        <w:t>传，资料印刷等工作经费；用于</w:t>
      </w:r>
      <w:r w:rsidR="000D6527" w:rsidRPr="0090682B">
        <w:rPr>
          <w:rFonts w:ascii="新宋体" w:eastAsia="新宋体" w:hAnsi="新宋体" w:cs="仿宋_GB2312" w:hint="eastAsia"/>
          <w:bCs/>
          <w:kern w:val="0"/>
          <w:sz w:val="24"/>
          <w:szCs w:val="20"/>
        </w:rPr>
        <w:t>食品、药品监督检查专项工作的宣传、召开会议、</w:t>
      </w:r>
      <w:r w:rsidRPr="0090682B">
        <w:rPr>
          <w:rFonts w:ascii="新宋体" w:eastAsia="新宋体" w:hAnsi="新宋体" w:cs="仿宋_GB2312" w:hint="eastAsia"/>
          <w:bCs/>
          <w:kern w:val="0"/>
          <w:sz w:val="24"/>
          <w:szCs w:val="20"/>
        </w:rPr>
        <w:t>督查检</w:t>
      </w:r>
      <w:proofErr w:type="gramStart"/>
      <w:r w:rsidRPr="0090682B">
        <w:rPr>
          <w:rFonts w:ascii="新宋体" w:eastAsia="新宋体" w:hAnsi="新宋体" w:cs="仿宋_GB2312" w:hint="eastAsia"/>
          <w:bCs/>
          <w:kern w:val="0"/>
          <w:sz w:val="24"/>
          <w:szCs w:val="20"/>
        </w:rPr>
        <w:t>查费用</w:t>
      </w:r>
      <w:proofErr w:type="gramEnd"/>
      <w:r w:rsidRPr="0090682B">
        <w:rPr>
          <w:rFonts w:ascii="新宋体" w:eastAsia="新宋体" w:hAnsi="新宋体" w:cs="仿宋_GB2312" w:hint="eastAsia"/>
          <w:bCs/>
          <w:kern w:val="0"/>
          <w:sz w:val="24"/>
          <w:szCs w:val="20"/>
        </w:rPr>
        <w:t>等业务工作等费用；用于全面完成全乡</w:t>
      </w:r>
      <w:r w:rsidRPr="0090682B">
        <w:rPr>
          <w:rFonts w:ascii="新宋体" w:eastAsia="新宋体" w:hAnsi="新宋体" w:cs="仿宋_GB2312"/>
          <w:bCs/>
          <w:kern w:val="0"/>
          <w:sz w:val="24"/>
          <w:szCs w:val="20"/>
        </w:rPr>
        <w:t>7</w:t>
      </w:r>
      <w:r w:rsidRPr="0090682B">
        <w:rPr>
          <w:rFonts w:ascii="新宋体" w:eastAsia="新宋体" w:hAnsi="新宋体" w:cs="仿宋_GB2312" w:hint="eastAsia"/>
          <w:bCs/>
          <w:kern w:val="0"/>
          <w:sz w:val="24"/>
          <w:szCs w:val="20"/>
        </w:rPr>
        <w:t>个村的乡村振兴规划。</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5.</w:t>
      </w:r>
      <w:r w:rsidRPr="0090682B">
        <w:rPr>
          <w:rFonts w:ascii="新宋体" w:eastAsia="新宋体" w:hAnsi="新宋体" w:cs="仿宋_GB2312" w:hint="eastAsia"/>
          <w:bCs/>
          <w:kern w:val="0"/>
          <w:sz w:val="24"/>
          <w:szCs w:val="20"/>
        </w:rPr>
        <w:t>一般公共服务（类）政府办公厅（室）及相关机构事务（款）其他政府办公厅（室）及相关机构事务支出（项）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28.82</w:t>
      </w:r>
      <w:r w:rsidRPr="0090682B">
        <w:rPr>
          <w:rFonts w:ascii="新宋体" w:eastAsia="新宋体" w:hAnsi="新宋体" w:cs="仿宋_GB2312" w:hint="eastAsia"/>
          <w:bCs/>
          <w:kern w:val="0"/>
          <w:sz w:val="24"/>
          <w:szCs w:val="20"/>
        </w:rPr>
        <w:t>万元，主要用于乡机关工勤劳绩效工资，上年结转村干部绩效工资和</w:t>
      </w:r>
      <w:proofErr w:type="gramStart"/>
      <w:r w:rsidRPr="0090682B">
        <w:rPr>
          <w:rFonts w:ascii="新宋体" w:eastAsia="新宋体" w:hAnsi="新宋体" w:cs="仿宋_GB2312" w:hint="eastAsia"/>
          <w:bCs/>
          <w:kern w:val="0"/>
          <w:sz w:val="24"/>
          <w:szCs w:val="20"/>
        </w:rPr>
        <w:t>村运行</w:t>
      </w:r>
      <w:proofErr w:type="gramEnd"/>
      <w:r w:rsidRPr="0090682B">
        <w:rPr>
          <w:rFonts w:ascii="新宋体" w:eastAsia="新宋体" w:hAnsi="新宋体" w:cs="仿宋_GB2312" w:hint="eastAsia"/>
          <w:bCs/>
          <w:kern w:val="0"/>
          <w:sz w:val="24"/>
          <w:szCs w:val="20"/>
        </w:rPr>
        <w:t>维护项目资金等。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6.</w:t>
      </w:r>
      <w:r w:rsidRPr="0090682B">
        <w:rPr>
          <w:rFonts w:ascii="新宋体" w:eastAsia="新宋体" w:hAnsi="新宋体" w:cs="仿宋_GB2312" w:hint="eastAsia"/>
          <w:bCs/>
          <w:kern w:val="0"/>
          <w:sz w:val="24"/>
          <w:szCs w:val="20"/>
        </w:rPr>
        <w:t>一般公共服务（类）纪检监察事务（室）及相关机构事务（款）一般行政管理事务（项）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w:t>
      </w:r>
      <w:r w:rsidRPr="0090682B">
        <w:rPr>
          <w:rFonts w:ascii="新宋体" w:eastAsia="新宋体" w:hAnsi="新宋体" w:cs="仿宋_GB2312" w:hint="eastAsia"/>
          <w:bCs/>
          <w:kern w:val="0"/>
          <w:sz w:val="24"/>
          <w:szCs w:val="20"/>
        </w:rPr>
        <w:t>万元，主要用乡机关</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年召开纪检会议、办理纪检案件</w:t>
      </w:r>
      <w:r w:rsidRPr="0090682B">
        <w:rPr>
          <w:rFonts w:ascii="新宋体" w:eastAsia="新宋体" w:hAnsi="新宋体" w:cs="仿宋_GB2312"/>
          <w:bCs/>
          <w:kern w:val="0"/>
          <w:sz w:val="24"/>
          <w:szCs w:val="20"/>
        </w:rPr>
        <w:t>3</w:t>
      </w:r>
      <w:r w:rsidRPr="0090682B">
        <w:rPr>
          <w:rFonts w:ascii="新宋体" w:eastAsia="新宋体" w:hAnsi="新宋体" w:cs="仿宋_GB2312" w:hint="eastAsia"/>
          <w:bCs/>
          <w:kern w:val="0"/>
          <w:sz w:val="24"/>
          <w:szCs w:val="20"/>
        </w:rPr>
        <w:t>件、开展党员（干部）警示教育等。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7.</w:t>
      </w:r>
      <w:r w:rsidRPr="0090682B">
        <w:rPr>
          <w:rFonts w:ascii="新宋体" w:eastAsia="新宋体" w:hAnsi="新宋体" w:cs="仿宋_GB2312" w:hint="eastAsia"/>
          <w:bCs/>
          <w:kern w:val="0"/>
          <w:sz w:val="24"/>
          <w:szCs w:val="20"/>
        </w:rPr>
        <w:t>一般公共服务（类）党委办公厅（室）及相关机构事务（款）行政运行（项）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22.07</w:t>
      </w:r>
      <w:r w:rsidRPr="0090682B">
        <w:rPr>
          <w:rFonts w:ascii="新宋体" w:eastAsia="新宋体" w:hAnsi="新宋体" w:cs="仿宋_GB2312" w:hint="eastAsia"/>
          <w:bCs/>
          <w:kern w:val="0"/>
          <w:sz w:val="24"/>
          <w:szCs w:val="20"/>
        </w:rPr>
        <w:t>万元，主要用于乡机关所需人员及公用经费的基本支出，包括基本工资、津贴补贴等人员经费以及办公费、电费、邮电、物业、差旅费、会议、接待、工会、福利费等日常公用经费</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保障部门正常运转。</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8.</w:t>
      </w:r>
      <w:r w:rsidRPr="0090682B">
        <w:rPr>
          <w:rFonts w:ascii="新宋体" w:eastAsia="新宋体" w:hAnsi="新宋体" w:cs="仿宋_GB2312" w:hint="eastAsia"/>
          <w:bCs/>
          <w:kern w:val="0"/>
          <w:sz w:val="24"/>
          <w:szCs w:val="20"/>
        </w:rPr>
        <w:t>一般公共服务（类）党委办公厅（室）及相关机构事务（款）一般行政管理事务（项）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w:t>
      </w:r>
      <w:r w:rsidRPr="0090682B">
        <w:rPr>
          <w:rFonts w:ascii="新宋体" w:eastAsia="新宋体" w:hAnsi="新宋体" w:cs="仿宋_GB2312" w:hint="eastAsia"/>
          <w:bCs/>
          <w:kern w:val="0"/>
          <w:sz w:val="24"/>
          <w:szCs w:val="20"/>
        </w:rPr>
        <w:t>万元，主要用于乡机关</w:t>
      </w:r>
      <w:r w:rsidR="00A43055" w:rsidRPr="0090682B">
        <w:rPr>
          <w:rFonts w:ascii="新宋体" w:eastAsia="新宋体" w:hAnsi="新宋体" w:cs="仿宋_GB2312" w:hint="eastAsia"/>
          <w:bCs/>
          <w:kern w:val="0"/>
          <w:sz w:val="24"/>
          <w:szCs w:val="20"/>
        </w:rPr>
        <w:t>开展党委中心组学习、培训入党积极分子、发展中共党员、开展经常性教育、加强党员教育、</w:t>
      </w:r>
      <w:r w:rsidRPr="0090682B">
        <w:rPr>
          <w:rFonts w:ascii="新宋体" w:eastAsia="新宋体" w:hAnsi="新宋体" w:cs="仿宋_GB2312" w:hint="eastAsia"/>
          <w:bCs/>
          <w:kern w:val="0"/>
          <w:sz w:val="24"/>
          <w:szCs w:val="20"/>
        </w:rPr>
        <w:t>加强党组织建设等。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9.</w:t>
      </w:r>
      <w:r w:rsidRPr="0090682B">
        <w:rPr>
          <w:rFonts w:ascii="新宋体" w:eastAsia="新宋体" w:hAnsi="新宋体" w:cs="仿宋_GB2312" w:hint="eastAsia"/>
          <w:bCs/>
          <w:kern w:val="0"/>
          <w:sz w:val="24"/>
          <w:szCs w:val="20"/>
        </w:rPr>
        <w:t>文化旅游体育与传媒支出（类）其他文化旅游体育与传媒支出（款）其他文化旅游体育与传媒支出（项）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7</w:t>
      </w:r>
      <w:r w:rsidRPr="0090682B">
        <w:rPr>
          <w:rFonts w:ascii="新宋体" w:eastAsia="新宋体" w:hAnsi="新宋体" w:cs="仿宋_GB2312" w:hint="eastAsia"/>
          <w:bCs/>
          <w:kern w:val="0"/>
          <w:sz w:val="24"/>
          <w:szCs w:val="20"/>
        </w:rPr>
        <w:t>元，主要用于：上年结转其他文化旅游体育与传媒支出项目等。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10.</w:t>
      </w:r>
      <w:r w:rsidRPr="0090682B">
        <w:rPr>
          <w:rFonts w:ascii="新宋体" w:eastAsia="新宋体" w:hAnsi="新宋体" w:cs="仿宋_GB2312" w:hint="eastAsia"/>
          <w:bCs/>
          <w:kern w:val="0"/>
          <w:sz w:val="24"/>
          <w:szCs w:val="20"/>
        </w:rPr>
        <w:t>社会保障和就业支出（类）行政事业离退休（款）归口行政事业离退休（项）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12.76</w:t>
      </w:r>
      <w:r w:rsidRPr="0090682B">
        <w:rPr>
          <w:rFonts w:ascii="新宋体" w:eastAsia="新宋体" w:hAnsi="新宋体" w:cs="仿宋_GB2312" w:hint="eastAsia"/>
          <w:bCs/>
          <w:kern w:val="0"/>
          <w:sz w:val="24"/>
          <w:szCs w:val="20"/>
        </w:rPr>
        <w:t>元，主要用于退休人员管理费和生活补助等。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11.</w:t>
      </w:r>
      <w:r w:rsidRPr="0090682B">
        <w:rPr>
          <w:rFonts w:ascii="新宋体" w:eastAsia="新宋体" w:hAnsi="新宋体" w:cs="仿宋_GB2312" w:hint="eastAsia"/>
          <w:bCs/>
          <w:kern w:val="0"/>
          <w:sz w:val="24"/>
          <w:szCs w:val="20"/>
        </w:rPr>
        <w:t>社会保障和就业支出（类）行政事业离退休（款）机关事业单位基本养老保险缴费支出（项）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22.49</w:t>
      </w:r>
      <w:r w:rsidRPr="0090682B">
        <w:rPr>
          <w:rFonts w:ascii="新宋体" w:eastAsia="新宋体" w:hAnsi="新宋体" w:cs="仿宋_GB2312" w:hint="eastAsia"/>
          <w:bCs/>
          <w:kern w:val="0"/>
          <w:sz w:val="24"/>
          <w:szCs w:val="20"/>
        </w:rPr>
        <w:t>元，主要用于机关事业单位基本养老保险缴费支出。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12.</w:t>
      </w:r>
      <w:r w:rsidRPr="0090682B">
        <w:rPr>
          <w:rFonts w:ascii="新宋体" w:eastAsia="新宋体" w:hAnsi="新宋体" w:cs="仿宋_GB2312" w:hint="eastAsia"/>
          <w:bCs/>
          <w:kern w:val="0"/>
          <w:sz w:val="24"/>
          <w:szCs w:val="20"/>
        </w:rPr>
        <w:t>社会保障和就业支出（类）抚恤（款）死亡抚恤（项）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3.02</w:t>
      </w:r>
      <w:r w:rsidRPr="0090682B">
        <w:rPr>
          <w:rFonts w:ascii="新宋体" w:eastAsia="新宋体" w:hAnsi="新宋体" w:cs="仿宋_GB2312" w:hint="eastAsia"/>
          <w:bCs/>
          <w:kern w:val="0"/>
          <w:sz w:val="24"/>
          <w:szCs w:val="20"/>
        </w:rPr>
        <w:t>万元，主要用于民政抚恤相关人员补助支出。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13.</w:t>
      </w:r>
      <w:r w:rsidRPr="0090682B">
        <w:rPr>
          <w:rFonts w:ascii="新宋体" w:eastAsia="新宋体" w:hAnsi="新宋体" w:cs="仿宋_GB2312" w:hint="eastAsia"/>
          <w:bCs/>
          <w:kern w:val="0"/>
          <w:sz w:val="24"/>
          <w:szCs w:val="20"/>
        </w:rPr>
        <w:t>社会保障和就业支出（类）抚恤（款）在乡复员、退军人生活补助（项）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11.21</w:t>
      </w:r>
      <w:r w:rsidRPr="0090682B">
        <w:rPr>
          <w:rFonts w:ascii="新宋体" w:eastAsia="新宋体" w:hAnsi="新宋体" w:cs="仿宋_GB2312" w:hint="eastAsia"/>
          <w:bCs/>
          <w:kern w:val="0"/>
          <w:sz w:val="24"/>
          <w:szCs w:val="20"/>
        </w:rPr>
        <w:t>万元，主要用于民政在乡复员、退军人生活补助支出。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14.</w:t>
      </w:r>
      <w:r w:rsidRPr="0090682B">
        <w:rPr>
          <w:rFonts w:ascii="新宋体" w:eastAsia="新宋体" w:hAnsi="新宋体" w:cs="仿宋_GB2312" w:hint="eastAsia"/>
          <w:bCs/>
          <w:kern w:val="0"/>
          <w:sz w:val="24"/>
          <w:szCs w:val="20"/>
        </w:rPr>
        <w:t>社会保障和就业支出（类）抚恤（款）农村籍退役士兵老年生活补助（项）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15.39</w:t>
      </w:r>
      <w:r w:rsidRPr="0090682B">
        <w:rPr>
          <w:rFonts w:ascii="新宋体" w:eastAsia="新宋体" w:hAnsi="新宋体" w:cs="仿宋_GB2312" w:hint="eastAsia"/>
          <w:bCs/>
          <w:kern w:val="0"/>
          <w:sz w:val="24"/>
          <w:szCs w:val="20"/>
        </w:rPr>
        <w:t>万元，主要用于民政农村籍退役士兵老年生活补助支出。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15.</w:t>
      </w:r>
      <w:r w:rsidRPr="0090682B">
        <w:rPr>
          <w:rFonts w:ascii="新宋体" w:eastAsia="新宋体" w:hAnsi="新宋体" w:cs="仿宋_GB2312" w:hint="eastAsia"/>
          <w:bCs/>
          <w:kern w:val="0"/>
          <w:sz w:val="24"/>
          <w:szCs w:val="20"/>
        </w:rPr>
        <w:t>社会保障和就业支出（类）残疾人事业（款）残疾人生活和护理补贴（项）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0.15</w:t>
      </w:r>
      <w:r w:rsidRPr="0090682B">
        <w:rPr>
          <w:rFonts w:ascii="新宋体" w:eastAsia="新宋体" w:hAnsi="新宋体" w:cs="仿宋_GB2312" w:hint="eastAsia"/>
          <w:bCs/>
          <w:kern w:val="0"/>
          <w:sz w:val="24"/>
          <w:szCs w:val="20"/>
        </w:rPr>
        <w:t>万元，主要用于民政残疾人生活和护理救济补贴。</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16.</w:t>
      </w:r>
      <w:r w:rsidRPr="0090682B">
        <w:rPr>
          <w:rFonts w:ascii="新宋体" w:eastAsia="新宋体" w:hAnsi="新宋体" w:cs="仿宋_GB2312" w:hint="eastAsia"/>
          <w:bCs/>
          <w:kern w:val="0"/>
          <w:sz w:val="24"/>
          <w:szCs w:val="20"/>
        </w:rPr>
        <w:t>社会保障和就业支出（类）临时救助（款）临时救助支出（项）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3.66</w:t>
      </w:r>
      <w:r w:rsidRPr="0090682B">
        <w:rPr>
          <w:rFonts w:ascii="新宋体" w:eastAsia="新宋体" w:hAnsi="新宋体" w:cs="仿宋_GB2312" w:hint="eastAsia"/>
          <w:bCs/>
          <w:kern w:val="0"/>
          <w:sz w:val="24"/>
          <w:szCs w:val="20"/>
        </w:rPr>
        <w:t>万元，主要用于民政临时救助支出。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17.</w:t>
      </w:r>
      <w:r w:rsidRPr="0090682B">
        <w:rPr>
          <w:rFonts w:ascii="新宋体" w:eastAsia="新宋体" w:hAnsi="新宋体" w:cs="仿宋_GB2312" w:hint="eastAsia"/>
          <w:bCs/>
          <w:kern w:val="0"/>
          <w:sz w:val="24"/>
          <w:szCs w:val="20"/>
        </w:rPr>
        <w:t>社会保障和就业支出（类）特困人员（款）农村五保供养支出（项）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3.36</w:t>
      </w:r>
      <w:r w:rsidRPr="0090682B">
        <w:rPr>
          <w:rFonts w:ascii="新宋体" w:eastAsia="新宋体" w:hAnsi="新宋体" w:cs="仿宋_GB2312" w:hint="eastAsia"/>
          <w:bCs/>
          <w:kern w:val="0"/>
          <w:sz w:val="24"/>
          <w:szCs w:val="20"/>
        </w:rPr>
        <w:t>万元，主要用于民政农村五保供养支出。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18.</w:t>
      </w:r>
      <w:r w:rsidRPr="0090682B">
        <w:rPr>
          <w:rFonts w:ascii="新宋体" w:eastAsia="新宋体" w:hAnsi="新宋体" w:cs="仿宋_GB2312" w:hint="eastAsia"/>
          <w:bCs/>
          <w:kern w:val="0"/>
          <w:sz w:val="24"/>
          <w:szCs w:val="20"/>
        </w:rPr>
        <w:t>社会保障和就业支出（类）其他生活救助（款）其他农村生活救助（项）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0.48</w:t>
      </w:r>
      <w:r w:rsidRPr="0090682B">
        <w:rPr>
          <w:rFonts w:ascii="新宋体" w:eastAsia="新宋体" w:hAnsi="新宋体" w:cs="仿宋_GB2312" w:hint="eastAsia"/>
          <w:bCs/>
          <w:kern w:val="0"/>
          <w:sz w:val="24"/>
          <w:szCs w:val="20"/>
        </w:rPr>
        <w:t>万元，主要用于民政农村其他农村生活救助。</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19.</w:t>
      </w:r>
      <w:r w:rsidRPr="0090682B">
        <w:rPr>
          <w:rFonts w:ascii="新宋体" w:eastAsia="新宋体" w:hAnsi="新宋体" w:cs="仿宋_GB2312" w:hint="eastAsia"/>
          <w:bCs/>
          <w:kern w:val="0"/>
          <w:sz w:val="24"/>
          <w:szCs w:val="20"/>
        </w:rPr>
        <w:t>医疗卫生与计划生育支出（类）行政事业单位医疗（款）行政单位医疗（项）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5.11</w:t>
      </w:r>
      <w:r w:rsidRPr="0090682B">
        <w:rPr>
          <w:rFonts w:ascii="新宋体" w:eastAsia="新宋体" w:hAnsi="新宋体" w:cs="仿宋_GB2312" w:hint="eastAsia"/>
          <w:bCs/>
          <w:kern w:val="0"/>
          <w:sz w:val="24"/>
          <w:szCs w:val="20"/>
        </w:rPr>
        <w:t>万元，主要用于乡机关单位职工社保医疗缴费支出。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20.</w:t>
      </w:r>
      <w:r w:rsidRPr="0090682B">
        <w:rPr>
          <w:rFonts w:ascii="新宋体" w:eastAsia="新宋体" w:hAnsi="新宋体" w:cs="仿宋_GB2312" w:hint="eastAsia"/>
          <w:bCs/>
          <w:kern w:val="0"/>
          <w:sz w:val="24"/>
          <w:szCs w:val="20"/>
        </w:rPr>
        <w:t>医疗卫生与计划生育支出（类）行政事业单位医疗（款）事业单位医疗（项）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2.52</w:t>
      </w:r>
      <w:r w:rsidRPr="0090682B">
        <w:rPr>
          <w:rFonts w:ascii="新宋体" w:eastAsia="新宋体" w:hAnsi="新宋体" w:cs="仿宋_GB2312" w:hint="eastAsia"/>
          <w:bCs/>
          <w:kern w:val="0"/>
          <w:sz w:val="24"/>
          <w:szCs w:val="20"/>
        </w:rPr>
        <w:t>万元，主要用于乡事业单位职工社保医疗缴费支出。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lastRenderedPageBreak/>
        <w:t>21.</w:t>
      </w:r>
      <w:r w:rsidRPr="0090682B">
        <w:rPr>
          <w:rFonts w:ascii="新宋体" w:eastAsia="新宋体" w:hAnsi="新宋体" w:cs="仿宋_GB2312" w:hint="eastAsia"/>
          <w:bCs/>
          <w:kern w:val="0"/>
          <w:sz w:val="24"/>
          <w:szCs w:val="20"/>
        </w:rPr>
        <w:t>城乡社区支出（类）城乡社区管理事务（款）其他城乡社区管理事务支出（项）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12.72</w:t>
      </w:r>
      <w:r w:rsidRPr="0090682B">
        <w:rPr>
          <w:rFonts w:ascii="新宋体" w:eastAsia="新宋体" w:hAnsi="新宋体" w:cs="仿宋_GB2312" w:hint="eastAsia"/>
          <w:bCs/>
          <w:kern w:val="0"/>
          <w:sz w:val="24"/>
          <w:szCs w:val="20"/>
        </w:rPr>
        <w:t>万元，主要用于乡社区办公费和社区工作人员生活补助。</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22.</w:t>
      </w:r>
      <w:r w:rsidRPr="0090682B">
        <w:rPr>
          <w:rFonts w:ascii="新宋体" w:eastAsia="新宋体" w:hAnsi="新宋体" w:cs="仿宋_GB2312" w:hint="eastAsia"/>
          <w:bCs/>
          <w:kern w:val="0"/>
          <w:sz w:val="24"/>
          <w:szCs w:val="20"/>
        </w:rPr>
        <w:t>城乡社区支出（类）城乡社区环境卫生（款）城乡社区环境卫生（项）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5</w:t>
      </w:r>
      <w:r w:rsidRPr="0090682B">
        <w:rPr>
          <w:rFonts w:ascii="新宋体" w:eastAsia="新宋体" w:hAnsi="新宋体" w:cs="仿宋_GB2312" w:hint="eastAsia"/>
          <w:bCs/>
          <w:kern w:val="0"/>
          <w:sz w:val="24"/>
          <w:szCs w:val="20"/>
        </w:rPr>
        <w:t>万元，主要用于乡场镇及农村垃圾清运，环境治理宣传动员等业务费用支出。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23.</w:t>
      </w:r>
      <w:r w:rsidRPr="0090682B">
        <w:rPr>
          <w:rFonts w:ascii="新宋体" w:eastAsia="新宋体" w:hAnsi="新宋体" w:cs="仿宋_GB2312" w:hint="eastAsia"/>
          <w:bCs/>
          <w:kern w:val="0"/>
          <w:sz w:val="24"/>
          <w:szCs w:val="20"/>
        </w:rPr>
        <w:t>农林水支出（类）农业（款）事业运行（项）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42.72</w:t>
      </w:r>
      <w:r w:rsidRPr="0090682B">
        <w:rPr>
          <w:rFonts w:ascii="新宋体" w:eastAsia="新宋体" w:hAnsi="新宋体" w:cs="仿宋_GB2312" w:hint="eastAsia"/>
          <w:bCs/>
          <w:kern w:val="0"/>
          <w:sz w:val="24"/>
          <w:szCs w:val="20"/>
        </w:rPr>
        <w:t>万元，主要用于</w:t>
      </w:r>
      <w:proofErr w:type="gramStart"/>
      <w:r w:rsidRPr="0090682B">
        <w:rPr>
          <w:rFonts w:ascii="新宋体" w:eastAsia="新宋体" w:hAnsi="新宋体" w:cs="仿宋_GB2312" w:hint="eastAsia"/>
          <w:bCs/>
          <w:kern w:val="0"/>
          <w:sz w:val="24"/>
          <w:szCs w:val="20"/>
        </w:rPr>
        <w:t>乡事业</w:t>
      </w:r>
      <w:proofErr w:type="gramEnd"/>
      <w:r w:rsidRPr="0090682B">
        <w:rPr>
          <w:rFonts w:ascii="新宋体" w:eastAsia="新宋体" w:hAnsi="新宋体" w:cs="仿宋_GB2312" w:hint="eastAsia"/>
          <w:bCs/>
          <w:kern w:val="0"/>
          <w:sz w:val="24"/>
          <w:szCs w:val="20"/>
        </w:rPr>
        <w:t>所</w:t>
      </w:r>
      <w:r w:rsidR="00647EAD" w:rsidRPr="0090682B">
        <w:rPr>
          <w:rFonts w:ascii="新宋体" w:eastAsia="新宋体" w:hAnsi="新宋体" w:cs="仿宋_GB2312" w:hint="eastAsia"/>
          <w:bCs/>
          <w:kern w:val="0"/>
          <w:sz w:val="24"/>
          <w:szCs w:val="20"/>
        </w:rPr>
        <w:t>有</w:t>
      </w:r>
      <w:r w:rsidRPr="0090682B">
        <w:rPr>
          <w:rFonts w:ascii="新宋体" w:eastAsia="新宋体" w:hAnsi="新宋体" w:cs="仿宋_GB2312" w:hint="eastAsia"/>
          <w:bCs/>
          <w:kern w:val="0"/>
          <w:sz w:val="24"/>
          <w:szCs w:val="20"/>
        </w:rPr>
        <w:t>人员及公用经费的基本支出，包括基本工资、津贴补贴等人员经费以及办公费、电费、邮电、物业、差旅费、会议、接待、工会、福利费等日常公用经费</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保障部门正常运转。</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24.</w:t>
      </w:r>
      <w:r w:rsidRPr="0090682B">
        <w:rPr>
          <w:rFonts w:ascii="新宋体" w:eastAsia="新宋体" w:hAnsi="新宋体" w:cs="仿宋_GB2312" w:hint="eastAsia"/>
          <w:bCs/>
          <w:kern w:val="0"/>
          <w:sz w:val="24"/>
          <w:szCs w:val="20"/>
        </w:rPr>
        <w:t>农林水支出（类）农业（款）其他农业支出（项）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2.12</w:t>
      </w:r>
      <w:r w:rsidRPr="0090682B">
        <w:rPr>
          <w:rFonts w:ascii="新宋体" w:eastAsia="新宋体" w:hAnsi="新宋体" w:cs="仿宋_GB2312" w:hint="eastAsia"/>
          <w:bCs/>
          <w:kern w:val="0"/>
          <w:sz w:val="24"/>
          <w:szCs w:val="20"/>
        </w:rPr>
        <w:t>万元，主要用于农村三资中心人员生活补助和办公费支出。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25.</w:t>
      </w:r>
      <w:r w:rsidRPr="0090682B">
        <w:rPr>
          <w:rFonts w:ascii="新宋体" w:eastAsia="新宋体" w:hAnsi="新宋体" w:cs="仿宋_GB2312" w:hint="eastAsia"/>
          <w:bCs/>
          <w:kern w:val="0"/>
          <w:sz w:val="24"/>
          <w:szCs w:val="20"/>
        </w:rPr>
        <w:t>农林水支出（类）林业（款）其他林业支出（项）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6.6</w:t>
      </w:r>
      <w:r w:rsidRPr="0090682B">
        <w:rPr>
          <w:rFonts w:ascii="新宋体" w:eastAsia="新宋体" w:hAnsi="新宋体" w:cs="仿宋_GB2312" w:hint="eastAsia"/>
          <w:bCs/>
          <w:kern w:val="0"/>
          <w:sz w:val="24"/>
          <w:szCs w:val="20"/>
        </w:rPr>
        <w:t>万元，主要用于护林员生活补助。</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26.</w:t>
      </w:r>
      <w:r w:rsidRPr="0090682B">
        <w:rPr>
          <w:rFonts w:ascii="新宋体" w:eastAsia="新宋体" w:hAnsi="新宋体" w:cs="仿宋_GB2312" w:hint="eastAsia"/>
          <w:bCs/>
          <w:kern w:val="0"/>
          <w:sz w:val="24"/>
          <w:szCs w:val="20"/>
        </w:rPr>
        <w:t>农林水支出（类）农村综合改革（款）对村民委员会和村党支部的补助（项）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154.34</w:t>
      </w:r>
      <w:r w:rsidRPr="0090682B">
        <w:rPr>
          <w:rFonts w:ascii="新宋体" w:eastAsia="新宋体" w:hAnsi="新宋体" w:cs="仿宋_GB2312" w:hint="eastAsia"/>
          <w:bCs/>
          <w:kern w:val="0"/>
          <w:sz w:val="24"/>
          <w:szCs w:val="20"/>
        </w:rPr>
        <w:t>万元，主要用于村办公经费村干部生活补助、村公益事业运行维护费等。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27.</w:t>
      </w:r>
      <w:r w:rsidRPr="0090682B">
        <w:rPr>
          <w:rFonts w:ascii="新宋体" w:eastAsia="新宋体" w:hAnsi="新宋体" w:cs="仿宋_GB2312" w:hint="eastAsia"/>
          <w:bCs/>
          <w:kern w:val="0"/>
          <w:sz w:val="24"/>
          <w:szCs w:val="20"/>
        </w:rPr>
        <w:t>住房保障支出（类）住房改革支出（款）住房公积金（项）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12.88</w:t>
      </w:r>
      <w:r w:rsidRPr="0090682B">
        <w:rPr>
          <w:rFonts w:ascii="新宋体" w:eastAsia="新宋体" w:hAnsi="新宋体" w:cs="仿宋_GB2312" w:hint="eastAsia"/>
          <w:bCs/>
          <w:kern w:val="0"/>
          <w:sz w:val="24"/>
          <w:szCs w:val="20"/>
        </w:rPr>
        <w:t>万元，主要用于乡机关事业人员住房公积金缴费等。</w:t>
      </w:r>
    </w:p>
    <w:p w:rsidR="00FA5C79" w:rsidRDefault="00FA5C79" w:rsidP="00C33B6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年一般公共预算基本支出</w:t>
      </w:r>
      <w:r w:rsidRPr="0090682B">
        <w:rPr>
          <w:rFonts w:ascii="新宋体" w:eastAsia="新宋体" w:hAnsi="新宋体" w:cs="仿宋_GB2312"/>
          <w:bCs/>
          <w:kern w:val="0"/>
          <w:sz w:val="24"/>
          <w:szCs w:val="20"/>
        </w:rPr>
        <w:t>398.47</w:t>
      </w:r>
      <w:r w:rsidRPr="0090682B">
        <w:rPr>
          <w:rFonts w:ascii="新宋体" w:eastAsia="新宋体" w:hAnsi="新宋体" w:cs="仿宋_GB2312" w:hint="eastAsia"/>
          <w:bCs/>
          <w:kern w:val="0"/>
          <w:sz w:val="24"/>
          <w:szCs w:val="20"/>
        </w:rPr>
        <w:t>万元，其中：</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人员经费</w:t>
      </w:r>
      <w:r w:rsidRPr="0090682B">
        <w:rPr>
          <w:rFonts w:ascii="新宋体" w:eastAsia="新宋体" w:hAnsi="新宋体" w:cs="仿宋_GB2312"/>
          <w:bCs/>
          <w:kern w:val="0"/>
          <w:sz w:val="24"/>
          <w:szCs w:val="20"/>
        </w:rPr>
        <w:t>310.56</w:t>
      </w:r>
      <w:r w:rsidRPr="0090682B">
        <w:rPr>
          <w:rFonts w:ascii="新宋体" w:eastAsia="新宋体" w:hAnsi="新宋体" w:cs="仿宋_GB2312" w:hint="eastAsia"/>
          <w:bCs/>
          <w:kern w:val="0"/>
          <w:sz w:val="24"/>
          <w:szCs w:val="20"/>
        </w:rPr>
        <w:t>万元，主要包括：基本工资、津贴补贴、奖金、社会保险缴费等支出。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公用经费</w:t>
      </w:r>
      <w:r w:rsidRPr="0090682B">
        <w:rPr>
          <w:rFonts w:ascii="新宋体" w:eastAsia="新宋体" w:hAnsi="新宋体" w:cs="仿宋_GB2312"/>
          <w:bCs/>
          <w:kern w:val="0"/>
          <w:sz w:val="24"/>
          <w:szCs w:val="20"/>
        </w:rPr>
        <w:t>65.84</w:t>
      </w:r>
      <w:r w:rsidRPr="0090682B">
        <w:rPr>
          <w:rFonts w:ascii="新宋体" w:eastAsia="新宋体" w:hAnsi="新宋体" w:cs="仿宋_GB2312" w:hint="eastAsia"/>
          <w:bCs/>
          <w:kern w:val="0"/>
          <w:sz w:val="24"/>
          <w:szCs w:val="20"/>
        </w:rPr>
        <w:t>万元，主要包括：办公费、水费、电费、邮电费、物业管理费、差旅费、会议费、培训费、公务接待费、劳务费等支出。</w:t>
      </w:r>
    </w:p>
    <w:p w:rsidR="00FA5C79" w:rsidRDefault="00FA5C79" w:rsidP="00C33B6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七、“三公”经费财政拨款预算安排情况说明</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年“三公”经费财政拨款预算数</w:t>
      </w:r>
      <w:r w:rsidRPr="0090682B">
        <w:rPr>
          <w:rFonts w:ascii="新宋体" w:eastAsia="新宋体" w:hAnsi="新宋体" w:cs="仿宋_GB2312"/>
          <w:bCs/>
          <w:kern w:val="0"/>
          <w:sz w:val="24"/>
          <w:szCs w:val="20"/>
        </w:rPr>
        <w:t>11.11</w:t>
      </w:r>
      <w:r w:rsidRPr="0090682B">
        <w:rPr>
          <w:rFonts w:ascii="新宋体" w:eastAsia="新宋体" w:hAnsi="新宋体" w:cs="仿宋_GB2312" w:hint="eastAsia"/>
          <w:bCs/>
          <w:kern w:val="0"/>
          <w:sz w:val="24"/>
          <w:szCs w:val="20"/>
        </w:rPr>
        <w:t>万元，其中：公务接待费</w:t>
      </w:r>
      <w:r w:rsidRPr="0090682B">
        <w:rPr>
          <w:rFonts w:ascii="新宋体" w:eastAsia="新宋体" w:hAnsi="新宋体" w:cs="仿宋_GB2312"/>
          <w:bCs/>
          <w:kern w:val="0"/>
          <w:sz w:val="24"/>
          <w:szCs w:val="20"/>
        </w:rPr>
        <w:t>8.11</w:t>
      </w:r>
      <w:r w:rsidRPr="0090682B">
        <w:rPr>
          <w:rFonts w:ascii="新宋体" w:eastAsia="新宋体" w:hAnsi="新宋体" w:cs="仿宋_GB2312" w:hint="eastAsia"/>
          <w:bCs/>
          <w:kern w:val="0"/>
          <w:sz w:val="24"/>
          <w:szCs w:val="20"/>
        </w:rPr>
        <w:t>万元，公务用车购置及运行维护费</w:t>
      </w:r>
      <w:r w:rsidRPr="0090682B">
        <w:rPr>
          <w:rFonts w:ascii="新宋体" w:eastAsia="新宋体" w:hAnsi="新宋体" w:cs="仿宋_GB2312"/>
          <w:bCs/>
          <w:kern w:val="0"/>
          <w:sz w:val="24"/>
          <w:szCs w:val="20"/>
        </w:rPr>
        <w:t>3</w:t>
      </w:r>
      <w:r w:rsidRPr="0090682B">
        <w:rPr>
          <w:rFonts w:ascii="新宋体" w:eastAsia="新宋体" w:hAnsi="新宋体" w:cs="仿宋_GB2312" w:hint="eastAsia"/>
          <w:bCs/>
          <w:kern w:val="0"/>
          <w:sz w:val="24"/>
          <w:szCs w:val="20"/>
        </w:rPr>
        <w:t>万元。</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（一）</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w:t>
      </w:r>
      <w:r w:rsidR="00647EAD" w:rsidRPr="0090682B">
        <w:rPr>
          <w:rFonts w:ascii="新宋体" w:eastAsia="新宋体" w:hAnsi="新宋体" w:cs="仿宋_GB2312" w:hint="eastAsia"/>
          <w:bCs/>
          <w:kern w:val="0"/>
          <w:sz w:val="24"/>
          <w:szCs w:val="20"/>
        </w:rPr>
        <w:t>云集</w:t>
      </w:r>
      <w:r w:rsidRPr="0090682B">
        <w:rPr>
          <w:rFonts w:ascii="新宋体" w:eastAsia="新宋体" w:hAnsi="新宋体" w:cs="仿宋_GB2312" w:hint="eastAsia"/>
          <w:bCs/>
          <w:kern w:val="0"/>
          <w:sz w:val="24"/>
          <w:szCs w:val="20"/>
        </w:rPr>
        <w:t>乡</w:t>
      </w:r>
      <w:r w:rsidR="00647EAD" w:rsidRPr="0090682B">
        <w:rPr>
          <w:rFonts w:ascii="新宋体" w:eastAsia="新宋体" w:hAnsi="新宋体" w:cs="仿宋_GB2312" w:hint="eastAsia"/>
          <w:bCs/>
          <w:kern w:val="0"/>
          <w:sz w:val="24"/>
          <w:szCs w:val="20"/>
        </w:rPr>
        <w:t>无</w:t>
      </w:r>
      <w:r w:rsidRPr="0090682B">
        <w:rPr>
          <w:rFonts w:ascii="新宋体" w:eastAsia="新宋体" w:hAnsi="新宋体" w:cs="仿宋_GB2312" w:hint="eastAsia"/>
          <w:bCs/>
          <w:kern w:val="0"/>
          <w:sz w:val="24"/>
          <w:szCs w:val="20"/>
        </w:rPr>
        <w:t>因公出国（境）。</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（二）公务接待费与</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年预算持平。</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年公务接待</w:t>
      </w:r>
      <w:proofErr w:type="gramStart"/>
      <w:r w:rsidRPr="0090682B">
        <w:rPr>
          <w:rFonts w:ascii="新宋体" w:eastAsia="新宋体" w:hAnsi="新宋体" w:cs="仿宋_GB2312" w:hint="eastAsia"/>
          <w:bCs/>
          <w:kern w:val="0"/>
          <w:sz w:val="24"/>
          <w:szCs w:val="20"/>
        </w:rPr>
        <w:t>费计划</w:t>
      </w:r>
      <w:proofErr w:type="gramEnd"/>
      <w:r w:rsidRPr="0090682B">
        <w:rPr>
          <w:rFonts w:ascii="新宋体" w:eastAsia="新宋体" w:hAnsi="新宋体" w:cs="仿宋_GB2312" w:hint="eastAsia"/>
          <w:bCs/>
          <w:kern w:val="0"/>
          <w:sz w:val="24"/>
          <w:szCs w:val="20"/>
        </w:rPr>
        <w:t>用于接待考察调研、检查指导工作和</w:t>
      </w:r>
      <w:proofErr w:type="gramStart"/>
      <w:r w:rsidRPr="0090682B">
        <w:rPr>
          <w:rFonts w:ascii="新宋体" w:eastAsia="新宋体" w:hAnsi="新宋体" w:cs="仿宋_GB2312" w:hint="eastAsia"/>
          <w:bCs/>
          <w:kern w:val="0"/>
          <w:sz w:val="24"/>
          <w:szCs w:val="20"/>
        </w:rPr>
        <w:t>友临</w:t>
      </w:r>
      <w:proofErr w:type="gramEnd"/>
      <w:r w:rsidRPr="0090682B">
        <w:rPr>
          <w:rFonts w:ascii="新宋体" w:eastAsia="新宋体" w:hAnsi="新宋体" w:cs="仿宋_GB2312" w:hint="eastAsia"/>
          <w:bCs/>
          <w:kern w:val="0"/>
          <w:sz w:val="24"/>
          <w:szCs w:val="20"/>
        </w:rPr>
        <w:t>单位等公务活动开支的交通费、住宿费、用餐费等。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（三）公务用车购置及运行维护费与</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年预算持平。</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单位现有公务用车</w:t>
      </w:r>
      <w:r w:rsidRPr="0090682B">
        <w:rPr>
          <w:rFonts w:ascii="新宋体" w:eastAsia="新宋体" w:hAnsi="新宋体" w:cs="仿宋_GB2312"/>
          <w:bCs/>
          <w:kern w:val="0"/>
          <w:sz w:val="24"/>
          <w:szCs w:val="20"/>
        </w:rPr>
        <w:t>1</w:t>
      </w:r>
      <w:r w:rsidRPr="0090682B">
        <w:rPr>
          <w:rFonts w:ascii="新宋体" w:eastAsia="新宋体" w:hAnsi="新宋体" w:cs="仿宋_GB2312" w:hint="eastAsia"/>
          <w:bCs/>
          <w:kern w:val="0"/>
          <w:sz w:val="24"/>
          <w:szCs w:val="20"/>
        </w:rPr>
        <w:t>辆，其中：轿车</w:t>
      </w:r>
      <w:r w:rsidRPr="0090682B">
        <w:rPr>
          <w:rFonts w:ascii="新宋体" w:eastAsia="新宋体" w:hAnsi="新宋体" w:cs="仿宋_GB2312"/>
          <w:bCs/>
          <w:kern w:val="0"/>
          <w:sz w:val="24"/>
          <w:szCs w:val="20"/>
        </w:rPr>
        <w:t>1</w:t>
      </w:r>
      <w:r w:rsidRPr="0090682B">
        <w:rPr>
          <w:rFonts w:ascii="新宋体" w:eastAsia="新宋体" w:hAnsi="新宋体" w:cs="仿宋_GB2312" w:hint="eastAsia"/>
          <w:bCs/>
          <w:kern w:val="0"/>
          <w:sz w:val="24"/>
          <w:szCs w:val="20"/>
        </w:rPr>
        <w:t>辆。</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年未安排公务用车购置费。</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年安排公务用车运行维护费</w:t>
      </w:r>
      <w:r w:rsidRPr="0090682B">
        <w:rPr>
          <w:rFonts w:ascii="新宋体" w:eastAsia="新宋体" w:hAnsi="新宋体" w:cs="仿宋_GB2312"/>
          <w:bCs/>
          <w:kern w:val="0"/>
          <w:sz w:val="24"/>
          <w:szCs w:val="20"/>
        </w:rPr>
        <w:t>3</w:t>
      </w:r>
      <w:r w:rsidRPr="0090682B">
        <w:rPr>
          <w:rFonts w:ascii="新宋体" w:eastAsia="新宋体" w:hAnsi="新宋体" w:cs="仿宋_GB2312" w:hint="eastAsia"/>
          <w:bCs/>
          <w:kern w:val="0"/>
          <w:sz w:val="24"/>
          <w:szCs w:val="20"/>
        </w:rPr>
        <w:t>万元，用于乡公务用车燃油、过路（桥）、维修、保险等方面支出，主要保障机关工作调研、脱贫攻坚、财政监督检查及周转金清理、农村综合改革、财政支出绩效评价等工作开展。</w:t>
      </w:r>
    </w:p>
    <w:p w:rsidR="00FA5C79" w:rsidRDefault="00FA5C79" w:rsidP="00C33B6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年政府性基金预算拨款安排的支出</w:t>
      </w:r>
      <w:r w:rsidR="00226FF5" w:rsidRPr="0090682B">
        <w:rPr>
          <w:rFonts w:ascii="新宋体" w:eastAsia="新宋体" w:hAnsi="新宋体" w:cs="仿宋_GB2312" w:hint="eastAsia"/>
          <w:bCs/>
          <w:kern w:val="0"/>
          <w:sz w:val="24"/>
          <w:szCs w:val="20"/>
        </w:rPr>
        <w:t>0万元</w:t>
      </w:r>
      <w:r w:rsidRPr="0090682B">
        <w:rPr>
          <w:rFonts w:ascii="新宋体" w:eastAsia="新宋体" w:hAnsi="新宋体" w:cs="仿宋_GB2312" w:hint="eastAsia"/>
          <w:bCs/>
          <w:kern w:val="0"/>
          <w:sz w:val="24"/>
          <w:szCs w:val="20"/>
        </w:rPr>
        <w:t>。</w:t>
      </w:r>
    </w:p>
    <w:p w:rsidR="00FA5C79" w:rsidRDefault="00FA5C79" w:rsidP="00C33B6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lastRenderedPageBreak/>
        <w:t>九、国有资本经营预算支出情况说明</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江油市云集乡人民政府</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年国有资本经营预算拨款安排的支出</w:t>
      </w:r>
      <w:r w:rsidR="00226FF5" w:rsidRPr="0090682B">
        <w:rPr>
          <w:rFonts w:ascii="新宋体" w:eastAsia="新宋体" w:hAnsi="新宋体" w:cs="仿宋_GB2312" w:hint="eastAsia"/>
          <w:bCs/>
          <w:kern w:val="0"/>
          <w:sz w:val="24"/>
          <w:szCs w:val="20"/>
        </w:rPr>
        <w:t>0万元</w:t>
      </w:r>
      <w:r w:rsidRPr="0090682B">
        <w:rPr>
          <w:rFonts w:ascii="新宋体" w:eastAsia="新宋体" w:hAnsi="新宋体" w:cs="仿宋_GB2312" w:hint="eastAsia"/>
          <w:bCs/>
          <w:kern w:val="0"/>
          <w:sz w:val="24"/>
          <w:szCs w:val="20"/>
        </w:rPr>
        <w:t>。</w:t>
      </w:r>
    </w:p>
    <w:p w:rsidR="00FA5C79" w:rsidRDefault="00FA5C79" w:rsidP="00C33B6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十、其他重要事项的情况说明</w:t>
      </w:r>
    </w:p>
    <w:p w:rsidR="00FA5C79" w:rsidRPr="00662B72" w:rsidRDefault="00FA5C79" w:rsidP="00C33B69">
      <w:pPr>
        <w:spacing w:line="580" w:lineRule="exact"/>
        <w:ind w:firstLineChars="200" w:firstLine="640"/>
        <w:rPr>
          <w:rFonts w:ascii="黑体" w:eastAsia="黑体" w:hAnsi="黑体" w:cs="新宋体"/>
          <w:sz w:val="32"/>
          <w:szCs w:val="32"/>
        </w:rPr>
      </w:pPr>
      <w:r w:rsidRPr="00662B72">
        <w:rPr>
          <w:rFonts w:ascii="楷体_GB2312" w:eastAsia="楷体_GB2312" w:hAnsi="楷体_GB2312" w:cs="楷体_GB2312" w:hint="eastAsia"/>
          <w:b/>
          <w:bCs/>
          <w:sz w:val="32"/>
          <w:szCs w:val="32"/>
        </w:rPr>
        <w:t>（一）机关运行经费</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年，江油市云集乡人民政府机关运行经费财政拨款预算为</w:t>
      </w:r>
      <w:r w:rsidRPr="0090682B">
        <w:rPr>
          <w:rFonts w:ascii="新宋体" w:eastAsia="新宋体" w:hAnsi="新宋体" w:cs="仿宋_GB2312"/>
          <w:bCs/>
          <w:kern w:val="0"/>
          <w:sz w:val="24"/>
          <w:szCs w:val="20"/>
        </w:rPr>
        <w:t>65.23</w:t>
      </w:r>
      <w:r w:rsidRPr="0090682B">
        <w:rPr>
          <w:rFonts w:ascii="新宋体" w:eastAsia="新宋体" w:hAnsi="新宋体" w:cs="仿宋_GB2312" w:hint="eastAsia"/>
          <w:bCs/>
          <w:kern w:val="0"/>
          <w:sz w:val="24"/>
          <w:szCs w:val="20"/>
        </w:rPr>
        <w:t>万元，比</w:t>
      </w:r>
      <w:r w:rsidRPr="0090682B">
        <w:rPr>
          <w:rFonts w:ascii="新宋体" w:eastAsia="新宋体" w:hAnsi="新宋体" w:cs="仿宋_GB2312"/>
          <w:bCs/>
          <w:kern w:val="0"/>
          <w:sz w:val="24"/>
          <w:szCs w:val="20"/>
        </w:rPr>
        <w:t>2018</w:t>
      </w:r>
      <w:r w:rsidRPr="0090682B">
        <w:rPr>
          <w:rFonts w:ascii="新宋体" w:eastAsia="新宋体" w:hAnsi="新宋体" w:cs="仿宋_GB2312" w:hint="eastAsia"/>
          <w:bCs/>
          <w:kern w:val="0"/>
          <w:sz w:val="24"/>
          <w:szCs w:val="20"/>
        </w:rPr>
        <w:t>年预算</w:t>
      </w:r>
      <w:r w:rsidRPr="0090682B">
        <w:rPr>
          <w:rFonts w:ascii="新宋体" w:eastAsia="新宋体" w:hAnsi="新宋体" w:cs="仿宋_GB2312"/>
          <w:bCs/>
          <w:kern w:val="0"/>
          <w:sz w:val="24"/>
          <w:szCs w:val="20"/>
        </w:rPr>
        <w:t>55.38</w:t>
      </w:r>
      <w:r w:rsidRPr="0090682B">
        <w:rPr>
          <w:rFonts w:ascii="新宋体" w:eastAsia="新宋体" w:hAnsi="新宋体" w:cs="仿宋_GB2312" w:hint="eastAsia"/>
          <w:bCs/>
          <w:kern w:val="0"/>
          <w:sz w:val="24"/>
          <w:szCs w:val="20"/>
        </w:rPr>
        <w:t>增长</w:t>
      </w:r>
      <w:r w:rsidRPr="0090682B">
        <w:rPr>
          <w:rFonts w:ascii="新宋体" w:eastAsia="新宋体" w:hAnsi="新宋体" w:cs="仿宋_GB2312"/>
          <w:bCs/>
          <w:kern w:val="0"/>
          <w:sz w:val="24"/>
          <w:szCs w:val="20"/>
        </w:rPr>
        <w:t>9.85</w:t>
      </w:r>
      <w:r w:rsidRPr="0090682B">
        <w:rPr>
          <w:rFonts w:ascii="新宋体" w:eastAsia="新宋体" w:hAnsi="新宋体" w:cs="仿宋_GB2312" w:hint="eastAsia"/>
          <w:bCs/>
          <w:kern w:val="0"/>
          <w:sz w:val="24"/>
          <w:szCs w:val="20"/>
        </w:rPr>
        <w:t>万元，增长</w:t>
      </w:r>
      <w:r w:rsidRPr="0090682B">
        <w:rPr>
          <w:rFonts w:ascii="新宋体" w:eastAsia="新宋体" w:hAnsi="新宋体" w:cs="仿宋_GB2312"/>
          <w:bCs/>
          <w:kern w:val="0"/>
          <w:sz w:val="24"/>
          <w:szCs w:val="20"/>
        </w:rPr>
        <w:t>17.79%</w:t>
      </w:r>
      <w:r w:rsidRPr="0090682B">
        <w:rPr>
          <w:rFonts w:ascii="新宋体" w:eastAsia="新宋体" w:hAnsi="新宋体" w:cs="仿宋_GB2312" w:hint="eastAsia"/>
          <w:bCs/>
          <w:kern w:val="0"/>
          <w:sz w:val="24"/>
          <w:szCs w:val="20"/>
        </w:rPr>
        <w:t>。主要原因是人员增加，上年村办公费绩效结转等。</w:t>
      </w:r>
    </w:p>
    <w:p w:rsidR="00FA5C79" w:rsidRDefault="00FA5C79" w:rsidP="00C33B69">
      <w:pPr>
        <w:spacing w:line="580" w:lineRule="exact"/>
        <w:ind w:firstLineChars="200" w:firstLine="640"/>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年，江油市云集乡人民政府</w:t>
      </w:r>
      <w:r w:rsidR="007B7267" w:rsidRPr="0090682B">
        <w:rPr>
          <w:rFonts w:ascii="新宋体" w:eastAsia="新宋体" w:hAnsi="新宋体" w:cs="仿宋_GB2312" w:hint="eastAsia"/>
          <w:bCs/>
          <w:kern w:val="0"/>
          <w:sz w:val="24"/>
          <w:szCs w:val="20"/>
        </w:rPr>
        <w:t>未</w:t>
      </w:r>
      <w:r w:rsidRPr="0090682B">
        <w:rPr>
          <w:rFonts w:ascii="新宋体" w:eastAsia="新宋体" w:hAnsi="新宋体" w:cs="仿宋_GB2312" w:hint="eastAsia"/>
          <w:bCs/>
          <w:kern w:val="0"/>
          <w:sz w:val="24"/>
          <w:szCs w:val="20"/>
        </w:rPr>
        <w:t>安排政府采购预算。</w:t>
      </w:r>
      <w:r w:rsidRPr="0090682B">
        <w:rPr>
          <w:rFonts w:ascii="新宋体" w:eastAsia="新宋体" w:hAnsi="新宋体" w:cs="仿宋_GB2312"/>
          <w:bCs/>
          <w:kern w:val="0"/>
          <w:sz w:val="24"/>
          <w:szCs w:val="20"/>
        </w:rPr>
        <w:t xml:space="preserve">   </w:t>
      </w:r>
    </w:p>
    <w:p w:rsidR="00FA5C79" w:rsidRDefault="00FA5C79" w:rsidP="00C33B69">
      <w:pPr>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（三）绩效目标设置情况</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绩效目标是预算编制的前提和基础，按照“费随事定”的原则，</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w:t>
      </w:r>
      <w:r w:rsidR="00E14A42" w:rsidRPr="0090682B">
        <w:rPr>
          <w:rFonts w:ascii="新宋体" w:eastAsia="新宋体" w:hAnsi="新宋体" w:cs="仿宋_GB2312" w:hint="eastAsia"/>
          <w:bCs/>
          <w:kern w:val="0"/>
          <w:sz w:val="24"/>
          <w:szCs w:val="20"/>
        </w:rPr>
        <w:t>云集乡人民政府所有项目</w:t>
      </w:r>
      <w:r w:rsidRPr="0090682B">
        <w:rPr>
          <w:rFonts w:ascii="新宋体" w:eastAsia="新宋体" w:hAnsi="新宋体" w:cs="仿宋_GB2312" w:hint="eastAsia"/>
          <w:bCs/>
          <w:kern w:val="0"/>
          <w:sz w:val="24"/>
          <w:szCs w:val="20"/>
        </w:rPr>
        <w:t>按要求编制了绩效目标</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从项目完成、项目效益、满意度等方面设置了绩效指标，综合反映项目预期完成的数量、成本、时效、质量，预期达到的社会效益、经济效益、可持续影响以及服务对象满意度等情况。</w:t>
      </w:r>
    </w:p>
    <w:p w:rsidR="00FA5C79" w:rsidRDefault="00FA5C79" w:rsidP="00C33B69">
      <w:pPr>
        <w:numPr>
          <w:ilvl w:val="0"/>
          <w:numId w:val="2"/>
        </w:numPr>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FA5C79" w:rsidRPr="0090682B" w:rsidRDefault="00B86FF2"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截至2018年底，江油市云集乡人民政府固定资产总额591.76万元。共有车辆1辆，其中，保留公务用车1辆。单位价值200万元以上大型设备0（套）</w:t>
      </w:r>
      <w:r w:rsidR="00FA5C79" w:rsidRPr="0090682B">
        <w:rPr>
          <w:rFonts w:ascii="新宋体" w:eastAsia="新宋体" w:hAnsi="新宋体" w:cs="仿宋_GB2312" w:hint="eastAsia"/>
          <w:bCs/>
          <w:kern w:val="0"/>
          <w:sz w:val="24"/>
          <w:szCs w:val="20"/>
        </w:rPr>
        <w:t>。</w:t>
      </w:r>
    </w:p>
    <w:p w:rsidR="00FA5C79" w:rsidRPr="0090682B" w:rsidRDefault="007F591C"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2019年部门预算未安排购置车辆及单位价值200万元以上大</w:t>
      </w:r>
      <w:r w:rsidR="009E07E5" w:rsidRPr="0090682B">
        <w:rPr>
          <w:rFonts w:ascii="新宋体" w:eastAsia="新宋体" w:hAnsi="新宋体" w:cs="仿宋_GB2312" w:hint="eastAsia"/>
          <w:bCs/>
          <w:kern w:val="0"/>
          <w:sz w:val="24"/>
          <w:szCs w:val="20"/>
        </w:rPr>
        <w:t>型设备</w:t>
      </w:r>
      <w:r w:rsidR="00FA5C79" w:rsidRPr="0090682B">
        <w:rPr>
          <w:rFonts w:ascii="新宋体" w:eastAsia="新宋体" w:hAnsi="新宋体" w:cs="仿宋_GB2312" w:hint="eastAsia"/>
          <w:bCs/>
          <w:kern w:val="0"/>
          <w:sz w:val="24"/>
          <w:szCs w:val="20"/>
        </w:rPr>
        <w:t>。</w:t>
      </w:r>
      <w:r w:rsidR="00FA5C79" w:rsidRPr="0090682B">
        <w:rPr>
          <w:rFonts w:ascii="新宋体" w:eastAsia="新宋体" w:hAnsi="新宋体" w:cs="仿宋_GB2312"/>
          <w:bCs/>
          <w:kern w:val="0"/>
          <w:sz w:val="24"/>
          <w:szCs w:val="20"/>
        </w:rPr>
        <w:t xml:space="preserve"> </w:t>
      </w:r>
    </w:p>
    <w:p w:rsidR="00FA5C79" w:rsidRDefault="00FA5C79" w:rsidP="00C33B69">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十一、名词解释</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（一）一般公共预算拨款收入：指财政当年拨付给的资金。</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（二）上年结转：指以前年度尚未完成，结转到本年仍按原规定用途继续使用的资金。</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（三）一般公共服务（类）人大事务（款）行政运行（项）：</w:t>
      </w:r>
      <w:proofErr w:type="gramStart"/>
      <w:r w:rsidRPr="0090682B">
        <w:rPr>
          <w:rFonts w:ascii="新宋体" w:eastAsia="新宋体" w:hAnsi="新宋体" w:cs="仿宋_GB2312" w:hint="eastAsia"/>
          <w:bCs/>
          <w:kern w:val="0"/>
          <w:sz w:val="24"/>
          <w:szCs w:val="20"/>
        </w:rPr>
        <w:t>指乡机关</w:t>
      </w:r>
      <w:proofErr w:type="gramEnd"/>
      <w:r w:rsidRPr="0090682B">
        <w:rPr>
          <w:rFonts w:ascii="新宋体" w:eastAsia="新宋体" w:hAnsi="新宋体" w:cs="仿宋_GB2312" w:hint="eastAsia"/>
          <w:bCs/>
          <w:kern w:val="0"/>
          <w:sz w:val="24"/>
          <w:szCs w:val="20"/>
        </w:rPr>
        <w:t>单位用于保障机构正常运行、开展日常工作的基本支出。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（四）一般公共服务（类）人大事务（款）一般行政管理事务（项）：</w:t>
      </w:r>
      <w:proofErr w:type="gramStart"/>
      <w:r w:rsidRPr="0090682B">
        <w:rPr>
          <w:rFonts w:ascii="新宋体" w:eastAsia="新宋体" w:hAnsi="新宋体" w:cs="仿宋_GB2312" w:hint="eastAsia"/>
          <w:bCs/>
          <w:kern w:val="0"/>
          <w:sz w:val="24"/>
          <w:szCs w:val="20"/>
        </w:rPr>
        <w:t>指乡机关</w:t>
      </w:r>
      <w:proofErr w:type="gramEnd"/>
      <w:r w:rsidRPr="0090682B">
        <w:rPr>
          <w:rFonts w:ascii="新宋体" w:eastAsia="新宋体" w:hAnsi="新宋体" w:cs="仿宋_GB2312" w:hint="eastAsia"/>
          <w:bCs/>
          <w:kern w:val="0"/>
          <w:sz w:val="24"/>
          <w:szCs w:val="20"/>
        </w:rPr>
        <w:t>人大代表及工作经费项目支出。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（五）一般公共服务（类）政府办公厅（室）及相关机构事务支出（款）行政运行（项）：</w:t>
      </w:r>
      <w:proofErr w:type="gramStart"/>
      <w:r w:rsidRPr="0090682B">
        <w:rPr>
          <w:rFonts w:ascii="新宋体" w:eastAsia="新宋体" w:hAnsi="新宋体" w:cs="仿宋_GB2312" w:hint="eastAsia"/>
          <w:bCs/>
          <w:kern w:val="0"/>
          <w:sz w:val="24"/>
          <w:szCs w:val="20"/>
        </w:rPr>
        <w:t>指乡机关</w:t>
      </w:r>
      <w:proofErr w:type="gramEnd"/>
      <w:r w:rsidRPr="0090682B">
        <w:rPr>
          <w:rFonts w:ascii="新宋体" w:eastAsia="新宋体" w:hAnsi="新宋体" w:cs="仿宋_GB2312" w:hint="eastAsia"/>
          <w:bCs/>
          <w:kern w:val="0"/>
          <w:sz w:val="24"/>
          <w:szCs w:val="20"/>
        </w:rPr>
        <w:t>单位用于保障机构正常运行、开展日常工作的基本支出。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（六）一般公共服务（类）政府办公厅（室）及相关机构事务支出（款）一般行政管理事务（项）：</w:t>
      </w:r>
      <w:proofErr w:type="gramStart"/>
      <w:r w:rsidRPr="0090682B">
        <w:rPr>
          <w:rFonts w:ascii="新宋体" w:eastAsia="新宋体" w:hAnsi="新宋体" w:cs="仿宋_GB2312" w:hint="eastAsia"/>
          <w:bCs/>
          <w:kern w:val="0"/>
          <w:sz w:val="24"/>
          <w:szCs w:val="20"/>
        </w:rPr>
        <w:t>指乡机关</w:t>
      </w:r>
      <w:proofErr w:type="gramEnd"/>
      <w:r w:rsidRPr="0090682B">
        <w:rPr>
          <w:rFonts w:ascii="新宋体" w:eastAsia="新宋体" w:hAnsi="新宋体" w:cs="仿宋_GB2312" w:hint="eastAsia"/>
          <w:bCs/>
          <w:kern w:val="0"/>
          <w:sz w:val="24"/>
          <w:szCs w:val="20"/>
        </w:rPr>
        <w:t>事务扶贫河长便民中心乡村振兴等工作经费项目支出。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（七）一般公共服务（类）政府办公厅（室）及相关机构事务支出（款）信访事务指机关调解上访人员出差费用，召开会议费用，必备办公设施更新等费用等。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（八）一般公共服务（类）政府办公厅（室）及相关机构事务支出（款）其他政府办公厅（室）及相关机构事务支出指机关工勤人员绩效和上年</w:t>
      </w:r>
      <w:proofErr w:type="gramStart"/>
      <w:r w:rsidRPr="0090682B">
        <w:rPr>
          <w:rFonts w:ascii="新宋体" w:eastAsia="新宋体" w:hAnsi="新宋体" w:cs="仿宋_GB2312" w:hint="eastAsia"/>
          <w:bCs/>
          <w:kern w:val="0"/>
          <w:sz w:val="24"/>
          <w:szCs w:val="20"/>
        </w:rPr>
        <w:t>结转村</w:t>
      </w:r>
      <w:proofErr w:type="gramEnd"/>
      <w:r w:rsidRPr="0090682B">
        <w:rPr>
          <w:rFonts w:ascii="新宋体" w:eastAsia="新宋体" w:hAnsi="新宋体" w:cs="仿宋_GB2312" w:hint="eastAsia"/>
          <w:bCs/>
          <w:kern w:val="0"/>
          <w:sz w:val="24"/>
          <w:szCs w:val="20"/>
        </w:rPr>
        <w:t>办公费绩效</w:t>
      </w:r>
      <w:proofErr w:type="gramStart"/>
      <w:r w:rsidRPr="0090682B">
        <w:rPr>
          <w:rFonts w:ascii="新宋体" w:eastAsia="新宋体" w:hAnsi="新宋体" w:cs="仿宋_GB2312" w:hint="eastAsia"/>
          <w:bCs/>
          <w:kern w:val="0"/>
          <w:sz w:val="24"/>
          <w:szCs w:val="20"/>
        </w:rPr>
        <w:t>村运行</w:t>
      </w:r>
      <w:proofErr w:type="gramEnd"/>
      <w:r w:rsidRPr="0090682B">
        <w:rPr>
          <w:rFonts w:ascii="新宋体" w:eastAsia="新宋体" w:hAnsi="新宋体" w:cs="仿宋_GB2312" w:hint="eastAsia"/>
          <w:bCs/>
          <w:kern w:val="0"/>
          <w:sz w:val="24"/>
          <w:szCs w:val="20"/>
        </w:rPr>
        <w:lastRenderedPageBreak/>
        <w:t>维护项目支出等。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（九）一般公共服务（类）纪检监察事务（室）及相关机构事务（款）一般行政管理事务（项）指机关纪检会议、办理纪检案件、开展党员警示教育项目支出等。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一般公共服务（类）党委办公厅（室）及相关机构事务（款）行政运行（项）指机关人员及公用经费的基本支出，包括基本工资、津贴补贴等人员经费以及办公费、电费、邮电、物业、差旅费、会议、接待、工会、福利费等日常公用经费</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保障部门正常运转。</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一）一般公共服务（类）党委办公厅（室）及相关机构事务（款）一般行政管理事务（项）指机关党建开展党委中心组学习，培训入党积极分子，发展中共党员，开展经常性教育，加强党员教育，加强党组织建设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（十二）文化旅游体育与传媒支出（类）其他文化旅游体育与传媒支出（款）其他文化旅游体育与传媒支出（项）</w:t>
      </w:r>
      <w:proofErr w:type="gramStart"/>
      <w:r w:rsidRPr="0090682B">
        <w:rPr>
          <w:rFonts w:ascii="新宋体" w:eastAsia="新宋体" w:hAnsi="新宋体" w:cs="仿宋_GB2312" w:hint="eastAsia"/>
          <w:bCs/>
          <w:kern w:val="0"/>
          <w:sz w:val="24"/>
          <w:szCs w:val="20"/>
        </w:rPr>
        <w:t>指上年</w:t>
      </w:r>
      <w:proofErr w:type="gramEnd"/>
      <w:r w:rsidRPr="0090682B">
        <w:rPr>
          <w:rFonts w:ascii="新宋体" w:eastAsia="新宋体" w:hAnsi="新宋体" w:cs="仿宋_GB2312" w:hint="eastAsia"/>
          <w:bCs/>
          <w:kern w:val="0"/>
          <w:sz w:val="24"/>
          <w:szCs w:val="20"/>
        </w:rPr>
        <w:t>结转其他文化旅游体育与传媒支出项目等。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（十三）社会保障和就业支出（类）行政事业离退休（款）归口行政事业离退休（项）指退休人员管理费和生活补助等。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（十四）社会保障和就业支出（类）行政事业离退休（款）机关事业单位基本养老保险缴费支出（项）指机关事业单位基本养老保险缴费支出，部门实施养老保险制度由单位缴纳的养老保险费的支出。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（十四）社会保障和就业支出（类）抚恤（款）死亡抚恤（项）指民政抚恤相关人员补助支出。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（十五）社会保障和就业支出（类）抚恤（款）在乡复员、退军人生活补助（项）指民政在乡复员、退军人生活补助支出。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（十六）社会保障和就业支出（类）抚恤（款）农村籍退役士兵老年生活补助（项）指民政农村籍退役士兵老年生活补助支出。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（十七）社会保障和就业支出（类）残疾人事业（款）残疾人生活和护理补贴（项）指民政残疾人生活和护理救济补贴。</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（十八）社会保障和就业支出（类）临时救助（款）临时救助支出（项）指民政临时救助支出。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（十九）社会保障和就业支出（类）特困人员（款）农村五保供养支出（项）指民政农村五保供养支出。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（二十）社会保障和就业支出（类）其他生活救助（款）其他农村生活救助（项）指民政农村其他农村生活救助。</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（二十二）医疗卫生与计划生育支出（类）行政事业单位医疗（款）行政单位医疗（项）指机关单位职工社保医疗补助缴费支出。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（二十三）医疗卫生与计划生育支出（类）行政事业单位医疗（款）事业单位医疗（项）指事业单位职工社保医疗补助缴费支出。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（二十四）城乡社区支出（类）城乡社区管理事务（款）其他城乡社区管理事务支出（项）</w:t>
      </w:r>
      <w:proofErr w:type="gramStart"/>
      <w:r w:rsidRPr="0090682B">
        <w:rPr>
          <w:rFonts w:ascii="新宋体" w:eastAsia="新宋体" w:hAnsi="新宋体" w:cs="仿宋_GB2312" w:hint="eastAsia"/>
          <w:bCs/>
          <w:kern w:val="0"/>
          <w:sz w:val="24"/>
          <w:szCs w:val="20"/>
        </w:rPr>
        <w:t>指乡社区</w:t>
      </w:r>
      <w:proofErr w:type="gramEnd"/>
      <w:r w:rsidRPr="0090682B">
        <w:rPr>
          <w:rFonts w:ascii="新宋体" w:eastAsia="新宋体" w:hAnsi="新宋体" w:cs="仿宋_GB2312" w:hint="eastAsia"/>
          <w:bCs/>
          <w:kern w:val="0"/>
          <w:sz w:val="24"/>
          <w:szCs w:val="20"/>
        </w:rPr>
        <w:t>办公费和社区工作人员生活补助。</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（二十五）城乡社区支出（类）城乡社区环境卫生（款）城乡社区环境卫生（项）指乡场镇及农村垃圾清运，环境治理宣传动员等业务费用支出。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（二十六）农林水支出（类）农业（款）事业运行（项）指所需人员及公用经费的</w:t>
      </w:r>
      <w:r w:rsidRPr="0090682B">
        <w:rPr>
          <w:rFonts w:ascii="新宋体" w:eastAsia="新宋体" w:hAnsi="新宋体" w:cs="仿宋_GB2312" w:hint="eastAsia"/>
          <w:bCs/>
          <w:kern w:val="0"/>
          <w:sz w:val="24"/>
          <w:szCs w:val="20"/>
        </w:rPr>
        <w:lastRenderedPageBreak/>
        <w:t>基本支出，包括基本工资、津贴补贴等人员经费以及办公费、电费、邮电、物业、差旅费、会议、接待、工会、福利费等日常公用经费</w:t>
      </w:r>
      <w:r w:rsidRPr="0090682B">
        <w:rPr>
          <w:rFonts w:ascii="新宋体" w:eastAsia="新宋体" w:hAnsi="新宋体" w:cs="仿宋_GB2312"/>
          <w:bCs/>
          <w:kern w:val="0"/>
          <w:sz w:val="24"/>
          <w:szCs w:val="20"/>
        </w:rPr>
        <w:t>,</w:t>
      </w:r>
      <w:r w:rsidRPr="0090682B">
        <w:rPr>
          <w:rFonts w:ascii="新宋体" w:eastAsia="新宋体" w:hAnsi="新宋体" w:cs="仿宋_GB2312" w:hint="eastAsia"/>
          <w:bCs/>
          <w:kern w:val="0"/>
          <w:sz w:val="24"/>
          <w:szCs w:val="20"/>
        </w:rPr>
        <w:t>保障部门正常运转。</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（二十七）农林水支出（类）农业（款）其他农业支出（项）</w:t>
      </w:r>
      <w:r w:rsidRPr="0090682B">
        <w:rPr>
          <w:rFonts w:ascii="新宋体" w:eastAsia="新宋体" w:hAnsi="新宋体" w:cs="仿宋_GB2312"/>
          <w:bCs/>
          <w:kern w:val="0"/>
          <w:sz w:val="24"/>
          <w:szCs w:val="20"/>
        </w:rPr>
        <w:t>2019</w:t>
      </w:r>
      <w:r w:rsidRPr="0090682B">
        <w:rPr>
          <w:rFonts w:ascii="新宋体" w:eastAsia="新宋体" w:hAnsi="新宋体" w:cs="仿宋_GB2312" w:hint="eastAsia"/>
          <w:bCs/>
          <w:kern w:val="0"/>
          <w:sz w:val="24"/>
          <w:szCs w:val="20"/>
        </w:rPr>
        <w:t>年预算数为</w:t>
      </w:r>
      <w:r w:rsidRPr="0090682B">
        <w:rPr>
          <w:rFonts w:ascii="新宋体" w:eastAsia="新宋体" w:hAnsi="新宋体" w:cs="仿宋_GB2312"/>
          <w:bCs/>
          <w:kern w:val="0"/>
          <w:sz w:val="24"/>
          <w:szCs w:val="20"/>
        </w:rPr>
        <w:t>2.12</w:t>
      </w:r>
      <w:r w:rsidRPr="0090682B">
        <w:rPr>
          <w:rFonts w:ascii="新宋体" w:eastAsia="新宋体" w:hAnsi="新宋体" w:cs="仿宋_GB2312" w:hint="eastAsia"/>
          <w:bCs/>
          <w:kern w:val="0"/>
          <w:sz w:val="24"/>
          <w:szCs w:val="20"/>
        </w:rPr>
        <w:t>万元，主要用于农村三资中心人员生活补助和办公费支出。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（二十八）农林水支出（类）林业（款）其他林业支出（项）指护林员生活补助。</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（二十九）农林水支出（类）农村综合改革（款）对村民委员会和村党支部的补助（项）指办公经费村干部生活补助、村公益事业运行维护费等。</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（三十）住房保障支出（类）住房改革支出（款）住房</w:t>
      </w:r>
      <w:proofErr w:type="gramStart"/>
      <w:r w:rsidRPr="0090682B">
        <w:rPr>
          <w:rFonts w:ascii="新宋体" w:eastAsia="新宋体" w:hAnsi="新宋体" w:cs="仿宋_GB2312" w:hint="eastAsia"/>
          <w:bCs/>
          <w:kern w:val="0"/>
          <w:sz w:val="24"/>
          <w:szCs w:val="20"/>
        </w:rPr>
        <w:t>公积指按照</w:t>
      </w:r>
      <w:proofErr w:type="gramEnd"/>
      <w:r w:rsidRPr="0090682B">
        <w:rPr>
          <w:rFonts w:ascii="新宋体" w:eastAsia="新宋体" w:hAnsi="新宋体" w:cs="仿宋_GB2312" w:hint="eastAsia"/>
          <w:bCs/>
          <w:kern w:val="0"/>
          <w:sz w:val="24"/>
          <w:szCs w:val="20"/>
        </w:rPr>
        <w:t>《住房公积金管理条例》的规定，由单位及其在职职工缴存的长期住房储金。</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（三十一）基本支出：指为保证机构正常运转，完成日常工作任务而发生的人员支出和公用支出。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（三十二）项目支出：指在基本支出之外为完成特定行政任务和事业发展目标所发生的支出。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（三十三）“三公”经费：纳入机关预算管理的“三公”经费，是指部门用财政拨款安排的因公出国（境）费、公务用车购置及运行费和公务接待费。其中，因公出国（境）</w:t>
      </w:r>
      <w:proofErr w:type="gramStart"/>
      <w:r w:rsidRPr="0090682B">
        <w:rPr>
          <w:rFonts w:ascii="新宋体" w:eastAsia="新宋体" w:hAnsi="新宋体" w:cs="仿宋_GB2312" w:hint="eastAsia"/>
          <w:bCs/>
          <w:kern w:val="0"/>
          <w:sz w:val="24"/>
          <w:szCs w:val="20"/>
        </w:rPr>
        <w:t>费反映</w:t>
      </w:r>
      <w:proofErr w:type="gramEnd"/>
      <w:r w:rsidRPr="0090682B">
        <w:rPr>
          <w:rFonts w:ascii="新宋体" w:eastAsia="新宋体" w:hAnsi="新宋体" w:cs="仿宋_GB2312" w:hint="eastAsia"/>
          <w:bCs/>
          <w:kern w:val="0"/>
          <w:sz w:val="24"/>
          <w:szCs w:val="20"/>
        </w:rPr>
        <w:t>单位公务出国（境）的国际旅费、国外城市间交通费、住宿费、伙食费、培训费、公杂费等支出；公务用车购置及运行</w:t>
      </w:r>
      <w:proofErr w:type="gramStart"/>
      <w:r w:rsidRPr="0090682B">
        <w:rPr>
          <w:rFonts w:ascii="新宋体" w:eastAsia="新宋体" w:hAnsi="新宋体" w:cs="仿宋_GB2312" w:hint="eastAsia"/>
          <w:bCs/>
          <w:kern w:val="0"/>
          <w:sz w:val="24"/>
          <w:szCs w:val="20"/>
        </w:rPr>
        <w:t>费反映</w:t>
      </w:r>
      <w:proofErr w:type="gramEnd"/>
      <w:r w:rsidRPr="0090682B">
        <w:rPr>
          <w:rFonts w:ascii="新宋体" w:eastAsia="新宋体" w:hAnsi="新宋体" w:cs="仿宋_GB2312" w:hint="eastAsia"/>
          <w:bCs/>
          <w:kern w:val="0"/>
          <w:sz w:val="24"/>
          <w:szCs w:val="20"/>
        </w:rPr>
        <w:t>单位公务用车车辆购置支出（</w:t>
      </w:r>
      <w:proofErr w:type="gramStart"/>
      <w:r w:rsidRPr="0090682B">
        <w:rPr>
          <w:rFonts w:ascii="新宋体" w:eastAsia="新宋体" w:hAnsi="新宋体" w:cs="仿宋_GB2312" w:hint="eastAsia"/>
          <w:bCs/>
          <w:kern w:val="0"/>
          <w:sz w:val="24"/>
          <w:szCs w:val="20"/>
        </w:rPr>
        <w:t>含车辆</w:t>
      </w:r>
      <w:proofErr w:type="gramEnd"/>
      <w:r w:rsidRPr="0090682B">
        <w:rPr>
          <w:rFonts w:ascii="新宋体" w:eastAsia="新宋体" w:hAnsi="新宋体" w:cs="仿宋_GB2312" w:hint="eastAsia"/>
          <w:bCs/>
          <w:kern w:val="0"/>
          <w:sz w:val="24"/>
          <w:szCs w:val="20"/>
        </w:rPr>
        <w:t>购置税）及租用费、燃料费、维修费、过路过桥费、保险费等支出；公务接待</w:t>
      </w:r>
      <w:proofErr w:type="gramStart"/>
      <w:r w:rsidRPr="0090682B">
        <w:rPr>
          <w:rFonts w:ascii="新宋体" w:eastAsia="新宋体" w:hAnsi="新宋体" w:cs="仿宋_GB2312" w:hint="eastAsia"/>
          <w:bCs/>
          <w:kern w:val="0"/>
          <w:sz w:val="24"/>
          <w:szCs w:val="20"/>
        </w:rPr>
        <w:t>费反映</w:t>
      </w:r>
      <w:proofErr w:type="gramEnd"/>
      <w:r w:rsidRPr="0090682B">
        <w:rPr>
          <w:rFonts w:ascii="新宋体" w:eastAsia="新宋体" w:hAnsi="新宋体" w:cs="仿宋_GB2312" w:hint="eastAsia"/>
          <w:bCs/>
          <w:kern w:val="0"/>
          <w:sz w:val="24"/>
          <w:szCs w:val="20"/>
        </w:rPr>
        <w:t>单位按规定开支的各类公务接待支出。</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附件：表</w:t>
      </w:r>
      <w:r w:rsidRPr="0090682B">
        <w:rPr>
          <w:rFonts w:ascii="新宋体" w:eastAsia="新宋体" w:hAnsi="新宋体" w:cs="仿宋_GB2312"/>
          <w:bCs/>
          <w:kern w:val="0"/>
          <w:sz w:val="24"/>
          <w:szCs w:val="20"/>
        </w:rPr>
        <w:t>1.</w:t>
      </w:r>
      <w:r w:rsidRPr="0090682B">
        <w:rPr>
          <w:rFonts w:ascii="新宋体" w:eastAsia="新宋体" w:hAnsi="新宋体" w:cs="仿宋_GB2312" w:hint="eastAsia"/>
          <w:bCs/>
          <w:kern w:val="0"/>
          <w:sz w:val="24"/>
          <w:szCs w:val="20"/>
        </w:rPr>
        <w:t>部门收支总表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1-1.</w:t>
      </w:r>
      <w:r w:rsidRPr="0090682B">
        <w:rPr>
          <w:rFonts w:ascii="新宋体" w:eastAsia="新宋体" w:hAnsi="新宋体" w:cs="仿宋_GB2312" w:hint="eastAsia"/>
          <w:bCs/>
          <w:kern w:val="0"/>
          <w:sz w:val="24"/>
          <w:szCs w:val="20"/>
        </w:rPr>
        <w:t>部门收入总表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1-2.</w:t>
      </w:r>
      <w:r w:rsidRPr="0090682B">
        <w:rPr>
          <w:rFonts w:ascii="新宋体" w:eastAsia="新宋体" w:hAnsi="新宋体" w:cs="仿宋_GB2312" w:hint="eastAsia"/>
          <w:bCs/>
          <w:kern w:val="0"/>
          <w:sz w:val="24"/>
          <w:szCs w:val="20"/>
        </w:rPr>
        <w:t>部门支出总表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2.</w:t>
      </w:r>
      <w:r w:rsidRPr="0090682B">
        <w:rPr>
          <w:rFonts w:ascii="新宋体" w:eastAsia="新宋体" w:hAnsi="新宋体" w:cs="仿宋_GB2312" w:hint="eastAsia"/>
          <w:bCs/>
          <w:kern w:val="0"/>
          <w:sz w:val="24"/>
          <w:szCs w:val="20"/>
        </w:rPr>
        <w:t>财政拨款收支预算总表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2-1.</w:t>
      </w:r>
      <w:r w:rsidRPr="0090682B">
        <w:rPr>
          <w:rFonts w:ascii="新宋体" w:eastAsia="新宋体" w:hAnsi="新宋体" w:cs="仿宋_GB2312" w:hint="eastAsia"/>
          <w:bCs/>
          <w:kern w:val="0"/>
          <w:sz w:val="24"/>
          <w:szCs w:val="20"/>
        </w:rPr>
        <w:t>财政拨款支出预算表（政府经济分类科目）</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3.</w:t>
      </w:r>
      <w:r w:rsidRPr="0090682B">
        <w:rPr>
          <w:rFonts w:ascii="新宋体" w:eastAsia="新宋体" w:hAnsi="新宋体" w:cs="仿宋_GB2312" w:hint="eastAsia"/>
          <w:bCs/>
          <w:kern w:val="0"/>
          <w:sz w:val="24"/>
          <w:szCs w:val="20"/>
        </w:rPr>
        <w:t>一般公共预算支出预算表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3-1.</w:t>
      </w:r>
      <w:r w:rsidRPr="0090682B">
        <w:rPr>
          <w:rFonts w:ascii="新宋体" w:eastAsia="新宋体" w:hAnsi="新宋体" w:cs="仿宋_GB2312" w:hint="eastAsia"/>
          <w:bCs/>
          <w:kern w:val="0"/>
          <w:sz w:val="24"/>
          <w:szCs w:val="20"/>
        </w:rPr>
        <w:t>一般公共预算基本支出预算表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3-2.</w:t>
      </w:r>
      <w:r w:rsidRPr="0090682B">
        <w:rPr>
          <w:rFonts w:ascii="新宋体" w:eastAsia="新宋体" w:hAnsi="新宋体" w:cs="仿宋_GB2312" w:hint="eastAsia"/>
          <w:bCs/>
          <w:kern w:val="0"/>
          <w:sz w:val="24"/>
          <w:szCs w:val="20"/>
        </w:rPr>
        <w:t>一般公共预算项目支出预算表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3-3.</w:t>
      </w:r>
      <w:r w:rsidRPr="0090682B">
        <w:rPr>
          <w:rFonts w:ascii="新宋体" w:eastAsia="新宋体" w:hAnsi="新宋体" w:cs="仿宋_GB2312" w:hint="eastAsia"/>
          <w:bCs/>
          <w:kern w:val="0"/>
          <w:sz w:val="24"/>
          <w:szCs w:val="20"/>
        </w:rPr>
        <w:t>一般公共预算“三公”经费支出预算表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4.</w:t>
      </w:r>
      <w:r w:rsidRPr="0090682B">
        <w:rPr>
          <w:rFonts w:ascii="新宋体" w:eastAsia="新宋体" w:hAnsi="新宋体" w:cs="仿宋_GB2312" w:hint="eastAsia"/>
          <w:bCs/>
          <w:kern w:val="0"/>
          <w:sz w:val="24"/>
          <w:szCs w:val="20"/>
        </w:rPr>
        <w:t>政府性基金支出预算表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4-1.</w:t>
      </w:r>
      <w:r w:rsidRPr="0090682B">
        <w:rPr>
          <w:rFonts w:ascii="新宋体" w:eastAsia="新宋体" w:hAnsi="新宋体" w:cs="仿宋_GB2312" w:hint="eastAsia"/>
          <w:bCs/>
          <w:kern w:val="0"/>
          <w:sz w:val="24"/>
          <w:szCs w:val="20"/>
        </w:rPr>
        <w:t>政府性基金预算“三公”经费支出预算表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5.</w:t>
      </w:r>
      <w:r w:rsidRPr="0090682B">
        <w:rPr>
          <w:rFonts w:ascii="新宋体" w:eastAsia="新宋体" w:hAnsi="新宋体" w:cs="仿宋_GB2312" w:hint="eastAsia"/>
          <w:bCs/>
          <w:kern w:val="0"/>
          <w:sz w:val="24"/>
          <w:szCs w:val="20"/>
        </w:rPr>
        <w:t>国有资本经营预算支出预算表</w:t>
      </w:r>
    </w:p>
    <w:p w:rsidR="00FA5C79" w:rsidRPr="0090682B" w:rsidRDefault="00FA5C79" w:rsidP="0090682B">
      <w:pPr>
        <w:ind w:firstLineChars="150" w:firstLine="360"/>
        <w:rPr>
          <w:rFonts w:ascii="新宋体" w:eastAsia="新宋体" w:hAnsi="新宋体" w:cs="仿宋_GB2312"/>
          <w:bCs/>
          <w:kern w:val="0"/>
          <w:sz w:val="24"/>
          <w:szCs w:val="20"/>
        </w:rPr>
      </w:pPr>
      <w:r w:rsidRPr="0090682B">
        <w:rPr>
          <w:rFonts w:ascii="新宋体" w:eastAsia="新宋体" w:hAnsi="新宋体" w:cs="仿宋_GB2312" w:hint="eastAsia"/>
          <w:bCs/>
          <w:kern w:val="0"/>
          <w:sz w:val="24"/>
          <w:szCs w:val="20"/>
        </w:rPr>
        <w:t xml:space="preserve">　　　表</w:t>
      </w:r>
      <w:r w:rsidRPr="0090682B">
        <w:rPr>
          <w:rFonts w:ascii="新宋体" w:eastAsia="新宋体" w:hAnsi="新宋体" w:cs="仿宋_GB2312"/>
          <w:bCs/>
          <w:kern w:val="0"/>
          <w:sz w:val="24"/>
          <w:szCs w:val="20"/>
        </w:rPr>
        <w:t>6.2019</w:t>
      </w:r>
      <w:r w:rsidRPr="0090682B">
        <w:rPr>
          <w:rFonts w:ascii="新宋体" w:eastAsia="新宋体" w:hAnsi="新宋体" w:cs="仿宋_GB2312" w:hint="eastAsia"/>
          <w:bCs/>
          <w:kern w:val="0"/>
          <w:sz w:val="24"/>
          <w:szCs w:val="20"/>
        </w:rPr>
        <w:t>年部门预算项目绩效目标</w:t>
      </w:r>
    </w:p>
    <w:p w:rsidR="00FA5C79" w:rsidRPr="0090682B" w:rsidRDefault="00FA5C79" w:rsidP="0090682B">
      <w:pPr>
        <w:ind w:firstLineChars="150" w:firstLine="360"/>
        <w:rPr>
          <w:rFonts w:ascii="新宋体" w:eastAsia="新宋体" w:hAnsi="新宋体" w:cs="仿宋_GB2312"/>
          <w:bCs/>
          <w:kern w:val="0"/>
          <w:sz w:val="24"/>
          <w:szCs w:val="20"/>
        </w:rPr>
      </w:pPr>
      <w:bookmarkStart w:id="0" w:name="_GoBack"/>
      <w:bookmarkEnd w:id="0"/>
    </w:p>
    <w:p w:rsidR="00FA5C79" w:rsidRPr="0090682B" w:rsidRDefault="00FA5C79" w:rsidP="0090682B">
      <w:pPr>
        <w:ind w:firstLineChars="150" w:firstLine="360"/>
        <w:rPr>
          <w:rFonts w:ascii="新宋体" w:eastAsia="新宋体" w:hAnsi="新宋体" w:cs="仿宋_GB2312"/>
          <w:bCs/>
          <w:kern w:val="0"/>
          <w:sz w:val="24"/>
          <w:szCs w:val="20"/>
        </w:rPr>
      </w:pPr>
    </w:p>
    <w:p w:rsidR="00FA5C79" w:rsidRPr="0090682B" w:rsidRDefault="00FA5C79" w:rsidP="0090682B">
      <w:pPr>
        <w:ind w:firstLineChars="150" w:firstLine="360"/>
        <w:rPr>
          <w:rFonts w:ascii="新宋体" w:eastAsia="新宋体" w:hAnsi="新宋体" w:cs="仿宋_GB2312"/>
          <w:bCs/>
          <w:kern w:val="0"/>
          <w:sz w:val="24"/>
          <w:szCs w:val="20"/>
        </w:rPr>
      </w:pPr>
    </w:p>
    <w:p w:rsidR="00FA5C79" w:rsidRDefault="00FA5C79" w:rsidP="00C33B69">
      <w:pPr>
        <w:ind w:firstLineChars="200" w:firstLine="640"/>
        <w:rPr>
          <w:rFonts w:ascii="仿宋_GB2312" w:eastAsia="仿宋_GB2312"/>
          <w:sz w:val="32"/>
          <w:szCs w:val="32"/>
        </w:rPr>
      </w:pPr>
    </w:p>
    <w:p w:rsidR="00FA5C79" w:rsidRDefault="00FA5C79" w:rsidP="00C33B69">
      <w:pPr>
        <w:ind w:firstLineChars="200" w:firstLine="640"/>
        <w:rPr>
          <w:rFonts w:ascii="仿宋_GB2312" w:eastAsia="仿宋_GB2312"/>
          <w:sz w:val="32"/>
          <w:szCs w:val="32"/>
        </w:rPr>
      </w:pPr>
      <w:r>
        <w:rPr>
          <w:rFonts w:ascii="仿宋_GB2312" w:eastAsia="仿宋_GB2312"/>
          <w:sz w:val="32"/>
          <w:szCs w:val="32"/>
        </w:rPr>
        <w:t xml:space="preserve"> </w:t>
      </w:r>
    </w:p>
    <w:p w:rsidR="00FA5C79" w:rsidRPr="00412BB7" w:rsidRDefault="00FA5C79" w:rsidP="009E21A5">
      <w:pPr>
        <w:ind w:firstLineChars="200" w:firstLine="420"/>
      </w:pPr>
      <w:r>
        <w:t xml:space="preserve"> </w:t>
      </w:r>
    </w:p>
    <w:sectPr w:rsidR="00FA5C79" w:rsidRPr="00412BB7" w:rsidSect="00230329">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ED" w:rsidRDefault="00E237ED" w:rsidP="00230329">
      <w:r>
        <w:separator/>
      </w:r>
    </w:p>
  </w:endnote>
  <w:endnote w:type="continuationSeparator" w:id="0">
    <w:p w:rsidR="00E237ED" w:rsidRDefault="00E237ED" w:rsidP="0023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79" w:rsidRDefault="00A36FBC">
    <w:pPr>
      <w:pStyle w:val="a3"/>
    </w:pPr>
    <w:r>
      <w:rPr>
        <w:noProof/>
      </w:rPr>
      <w:pict>
        <v:shapetype id="_x0000_t202" coordsize="21600,21600" o:spt="202" path="m,l,21600r21600,l21600,xe">
          <v:stroke joinstyle="miter"/>
          <v:path gradientshapeok="t" o:connecttype="rect"/>
        </v:shapetype>
        <v:shape id="_x0000_s2049" type="#_x0000_t202" style="position:absolute;margin-left:1040pt;margin-top:0;width:2in;height:2in;z-index:1;mso-wrap-style:none;mso-position-horizontal:outside;mso-position-horizontal-relative:margin" filled="f" stroked="f" strokeweight=".5pt">
          <v:textbox style="mso-fit-shape-to-text:t" inset="0,0,0,0">
            <w:txbxContent>
              <w:p w:rsidR="00FA5C79" w:rsidRDefault="00A36FBC">
                <w:pPr>
                  <w:snapToGrid w:val="0"/>
                  <w:rPr>
                    <w:sz w:val="18"/>
                  </w:rPr>
                </w:pPr>
                <w:r w:rsidRPr="000A291C">
                  <w:rPr>
                    <w:rFonts w:ascii="宋体" w:hAnsi="宋体" w:cs="宋体"/>
                    <w:sz w:val="28"/>
                    <w:szCs w:val="28"/>
                  </w:rPr>
                  <w:fldChar w:fldCharType="begin"/>
                </w:r>
                <w:r w:rsidR="00FA5C79" w:rsidRPr="000A291C">
                  <w:rPr>
                    <w:rFonts w:ascii="宋体" w:hAnsi="宋体" w:cs="宋体"/>
                    <w:sz w:val="28"/>
                    <w:szCs w:val="28"/>
                  </w:rPr>
                  <w:instrText xml:space="preserve"> PAGE  \* MERGEFORMAT </w:instrText>
                </w:r>
                <w:r w:rsidRPr="000A291C">
                  <w:rPr>
                    <w:rFonts w:ascii="宋体" w:hAnsi="宋体" w:cs="宋体"/>
                    <w:sz w:val="28"/>
                    <w:szCs w:val="28"/>
                  </w:rPr>
                  <w:fldChar w:fldCharType="separate"/>
                </w:r>
                <w:r w:rsidR="0090682B">
                  <w:rPr>
                    <w:rFonts w:ascii="宋体" w:hAnsi="宋体" w:cs="宋体"/>
                    <w:noProof/>
                    <w:sz w:val="28"/>
                    <w:szCs w:val="28"/>
                  </w:rPr>
                  <w:t>- 8 -</w:t>
                </w:r>
                <w:r w:rsidRPr="000A291C">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ED" w:rsidRDefault="00E237ED" w:rsidP="00230329">
      <w:r>
        <w:separator/>
      </w:r>
    </w:p>
  </w:footnote>
  <w:footnote w:type="continuationSeparator" w:id="0">
    <w:p w:rsidR="00E237ED" w:rsidRDefault="00E237ED" w:rsidP="00230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C1C11"/>
    <w:multiLevelType w:val="singleLevel"/>
    <w:tmpl w:val="9B6C1C11"/>
    <w:lvl w:ilvl="0">
      <w:start w:val="5"/>
      <w:numFmt w:val="chineseCounting"/>
      <w:suff w:val="nothing"/>
      <w:lvlText w:val="%1、"/>
      <w:lvlJc w:val="left"/>
      <w:rPr>
        <w:rFonts w:cs="Times New Roman" w:hint="eastAsia"/>
      </w:rPr>
    </w:lvl>
  </w:abstractNum>
  <w:abstractNum w:abstractNumId="1">
    <w:nsid w:val="B1E93746"/>
    <w:multiLevelType w:val="singleLevel"/>
    <w:tmpl w:val="B1E93746"/>
    <w:lvl w:ilvl="0">
      <w:start w:val="4"/>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B03AEF"/>
    <w:rsid w:val="00032006"/>
    <w:rsid w:val="00094159"/>
    <w:rsid w:val="000A291C"/>
    <w:rsid w:val="000C4489"/>
    <w:rsid w:val="000D6527"/>
    <w:rsid w:val="000F046C"/>
    <w:rsid w:val="00173517"/>
    <w:rsid w:val="0017497B"/>
    <w:rsid w:val="001837ED"/>
    <w:rsid w:val="001C1D49"/>
    <w:rsid w:val="001E0F8B"/>
    <w:rsid w:val="00226FF5"/>
    <w:rsid w:val="00230329"/>
    <w:rsid w:val="00240A13"/>
    <w:rsid w:val="0028573A"/>
    <w:rsid w:val="00316955"/>
    <w:rsid w:val="00340C29"/>
    <w:rsid w:val="003609F3"/>
    <w:rsid w:val="00365E79"/>
    <w:rsid w:val="00366EA2"/>
    <w:rsid w:val="003E4571"/>
    <w:rsid w:val="003F01AA"/>
    <w:rsid w:val="0040607F"/>
    <w:rsid w:val="00412BB7"/>
    <w:rsid w:val="004135BC"/>
    <w:rsid w:val="004574E1"/>
    <w:rsid w:val="00467FF9"/>
    <w:rsid w:val="00470E3E"/>
    <w:rsid w:val="00473D79"/>
    <w:rsid w:val="004D4E55"/>
    <w:rsid w:val="004E4C5D"/>
    <w:rsid w:val="00537294"/>
    <w:rsid w:val="00586620"/>
    <w:rsid w:val="005D4089"/>
    <w:rsid w:val="005E0BD8"/>
    <w:rsid w:val="00647EAD"/>
    <w:rsid w:val="00662B72"/>
    <w:rsid w:val="00683717"/>
    <w:rsid w:val="006A4CBA"/>
    <w:rsid w:val="006B06F1"/>
    <w:rsid w:val="006F57ED"/>
    <w:rsid w:val="0071464F"/>
    <w:rsid w:val="007203FC"/>
    <w:rsid w:val="00755DE7"/>
    <w:rsid w:val="007663AB"/>
    <w:rsid w:val="007A1202"/>
    <w:rsid w:val="007B51F5"/>
    <w:rsid w:val="007B5372"/>
    <w:rsid w:val="007B7267"/>
    <w:rsid w:val="007F591C"/>
    <w:rsid w:val="00830735"/>
    <w:rsid w:val="0083328F"/>
    <w:rsid w:val="0085797D"/>
    <w:rsid w:val="008827E8"/>
    <w:rsid w:val="0088430B"/>
    <w:rsid w:val="00886074"/>
    <w:rsid w:val="008B78C0"/>
    <w:rsid w:val="008C596A"/>
    <w:rsid w:val="008D69D7"/>
    <w:rsid w:val="008E2E0F"/>
    <w:rsid w:val="0090408A"/>
    <w:rsid w:val="0090682B"/>
    <w:rsid w:val="009113ED"/>
    <w:rsid w:val="00917615"/>
    <w:rsid w:val="00970810"/>
    <w:rsid w:val="009837EF"/>
    <w:rsid w:val="009D116A"/>
    <w:rsid w:val="009E07E5"/>
    <w:rsid w:val="009E21A5"/>
    <w:rsid w:val="009E2B92"/>
    <w:rsid w:val="00A13476"/>
    <w:rsid w:val="00A36FBC"/>
    <w:rsid w:val="00A43055"/>
    <w:rsid w:val="00AB32B1"/>
    <w:rsid w:val="00AB76D7"/>
    <w:rsid w:val="00B0184C"/>
    <w:rsid w:val="00B046DB"/>
    <w:rsid w:val="00B32050"/>
    <w:rsid w:val="00B46E5D"/>
    <w:rsid w:val="00B86FF2"/>
    <w:rsid w:val="00B92D6B"/>
    <w:rsid w:val="00BF71E8"/>
    <w:rsid w:val="00C037DF"/>
    <w:rsid w:val="00C33B69"/>
    <w:rsid w:val="00C353C9"/>
    <w:rsid w:val="00C436AD"/>
    <w:rsid w:val="00C47DCD"/>
    <w:rsid w:val="00C676CE"/>
    <w:rsid w:val="00C8769A"/>
    <w:rsid w:val="00CA15AE"/>
    <w:rsid w:val="00CB5943"/>
    <w:rsid w:val="00CC7C85"/>
    <w:rsid w:val="00D1074D"/>
    <w:rsid w:val="00D21730"/>
    <w:rsid w:val="00D22E48"/>
    <w:rsid w:val="00D270BD"/>
    <w:rsid w:val="00D30177"/>
    <w:rsid w:val="00D37694"/>
    <w:rsid w:val="00D8564E"/>
    <w:rsid w:val="00D97B83"/>
    <w:rsid w:val="00DF443F"/>
    <w:rsid w:val="00E06F96"/>
    <w:rsid w:val="00E14A42"/>
    <w:rsid w:val="00E237ED"/>
    <w:rsid w:val="00E3092D"/>
    <w:rsid w:val="00E433C4"/>
    <w:rsid w:val="00E473EE"/>
    <w:rsid w:val="00E778E9"/>
    <w:rsid w:val="00EB519B"/>
    <w:rsid w:val="00F12E7A"/>
    <w:rsid w:val="00F15A4D"/>
    <w:rsid w:val="00F57D6F"/>
    <w:rsid w:val="00F64325"/>
    <w:rsid w:val="00F82616"/>
    <w:rsid w:val="00F94D21"/>
    <w:rsid w:val="00FA5C79"/>
    <w:rsid w:val="0B474999"/>
    <w:rsid w:val="15B106F7"/>
    <w:rsid w:val="16E37044"/>
    <w:rsid w:val="3C320DDD"/>
    <w:rsid w:val="3CB95E57"/>
    <w:rsid w:val="3DB86996"/>
    <w:rsid w:val="51FB36D6"/>
    <w:rsid w:val="52C40097"/>
    <w:rsid w:val="5A9078F5"/>
    <w:rsid w:val="5B3041A8"/>
    <w:rsid w:val="5F7947DA"/>
    <w:rsid w:val="5FDE4BB5"/>
    <w:rsid w:val="660708AE"/>
    <w:rsid w:val="73CC0616"/>
    <w:rsid w:val="74B03AEF"/>
    <w:rsid w:val="767845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0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30329"/>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8C596A"/>
    <w:rPr>
      <w:rFonts w:cs="Times New Roman"/>
      <w:sz w:val="18"/>
      <w:szCs w:val="18"/>
    </w:rPr>
  </w:style>
  <w:style w:type="paragraph" w:styleId="a4">
    <w:name w:val="header"/>
    <w:basedOn w:val="a"/>
    <w:link w:val="Char0"/>
    <w:uiPriority w:val="99"/>
    <w:rsid w:val="002303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8C596A"/>
    <w:rPr>
      <w:rFonts w:cs="Times New Roman"/>
      <w:sz w:val="18"/>
      <w:szCs w:val="18"/>
    </w:rPr>
  </w:style>
  <w:style w:type="paragraph" w:customStyle="1" w:styleId="Default">
    <w:name w:val="Default"/>
    <w:uiPriority w:val="99"/>
    <w:rsid w:val="00230329"/>
    <w:pPr>
      <w:widowControl w:val="0"/>
      <w:autoSpaceDE w:val="0"/>
      <w:autoSpaceDN w:val="0"/>
      <w:adjustRightInd w:val="0"/>
    </w:pPr>
    <w:rPr>
      <w:rFonts w:ascii="楷体_GB2312" w:eastAsia="楷体_GB2312"/>
      <w:color w:val="000000"/>
      <w:sz w:val="24"/>
      <w:szCs w:val="24"/>
    </w:rPr>
  </w:style>
  <w:style w:type="paragraph" w:styleId="a5">
    <w:name w:val="Body Text"/>
    <w:basedOn w:val="a"/>
    <w:link w:val="Char1"/>
    <w:uiPriority w:val="99"/>
    <w:rsid w:val="0028573A"/>
    <w:pPr>
      <w:spacing w:beforeLines="30"/>
    </w:pPr>
    <w:rPr>
      <w:rFonts w:ascii="仿宋_GB2312" w:eastAsia="仿宋_GB2312"/>
      <w:kern w:val="0"/>
      <w:sz w:val="24"/>
      <w:szCs w:val="20"/>
      <w:lang/>
    </w:rPr>
  </w:style>
  <w:style w:type="character" w:customStyle="1" w:styleId="BodyTextChar">
    <w:name w:val="Body Text Char"/>
    <w:basedOn w:val="a0"/>
    <w:link w:val="a5"/>
    <w:uiPriority w:val="99"/>
    <w:semiHidden/>
    <w:locked/>
    <w:rsid w:val="009E21A5"/>
    <w:rPr>
      <w:rFonts w:cs="Times New Roman"/>
      <w:sz w:val="24"/>
      <w:szCs w:val="24"/>
    </w:rPr>
  </w:style>
  <w:style w:type="character" w:customStyle="1" w:styleId="Char1">
    <w:name w:val="正文文本 Char"/>
    <w:link w:val="a5"/>
    <w:uiPriority w:val="99"/>
    <w:locked/>
    <w:rsid w:val="0028573A"/>
    <w:rPr>
      <w:rFonts w:ascii="仿宋_GB2312" w:eastAsia="仿宋_GB2312"/>
      <w:sz w:val="24"/>
    </w:rPr>
  </w:style>
</w:styles>
</file>

<file path=word/webSettings.xml><?xml version="1.0" encoding="utf-8"?>
<w:webSettings xmlns:r="http://schemas.openxmlformats.org/officeDocument/2006/relationships" xmlns:w="http://schemas.openxmlformats.org/wordprocessingml/2006/main">
  <w:divs>
    <w:div w:id="396055546">
      <w:bodyDiv w:val="1"/>
      <w:marLeft w:val="0"/>
      <w:marRight w:val="0"/>
      <w:marTop w:val="0"/>
      <w:marBottom w:val="0"/>
      <w:divBdr>
        <w:top w:val="none" w:sz="0" w:space="0" w:color="auto"/>
        <w:left w:val="none" w:sz="0" w:space="0" w:color="auto"/>
        <w:bottom w:val="none" w:sz="0" w:space="0" w:color="auto"/>
        <w:right w:val="none" w:sz="0" w:space="0" w:color="auto"/>
      </w:divBdr>
    </w:div>
    <w:div w:id="447970328">
      <w:marLeft w:val="0"/>
      <w:marRight w:val="0"/>
      <w:marTop w:val="0"/>
      <w:marBottom w:val="0"/>
      <w:divBdr>
        <w:top w:val="none" w:sz="0" w:space="0" w:color="auto"/>
        <w:left w:val="none" w:sz="0" w:space="0" w:color="auto"/>
        <w:bottom w:val="none" w:sz="0" w:space="0" w:color="auto"/>
        <w:right w:val="none" w:sz="0" w:space="0" w:color="auto"/>
      </w:divBdr>
    </w:div>
    <w:div w:id="447970329">
      <w:marLeft w:val="0"/>
      <w:marRight w:val="0"/>
      <w:marTop w:val="0"/>
      <w:marBottom w:val="0"/>
      <w:divBdr>
        <w:top w:val="none" w:sz="0" w:space="0" w:color="auto"/>
        <w:left w:val="none" w:sz="0" w:space="0" w:color="auto"/>
        <w:bottom w:val="none" w:sz="0" w:space="0" w:color="auto"/>
        <w:right w:val="none" w:sz="0" w:space="0" w:color="auto"/>
      </w:divBdr>
    </w:div>
    <w:div w:id="447970330">
      <w:marLeft w:val="0"/>
      <w:marRight w:val="0"/>
      <w:marTop w:val="0"/>
      <w:marBottom w:val="0"/>
      <w:divBdr>
        <w:top w:val="none" w:sz="0" w:space="0" w:color="auto"/>
        <w:left w:val="none" w:sz="0" w:space="0" w:color="auto"/>
        <w:bottom w:val="none" w:sz="0" w:space="0" w:color="auto"/>
        <w:right w:val="none" w:sz="0" w:space="0" w:color="auto"/>
      </w:divBdr>
    </w:div>
    <w:div w:id="447970331">
      <w:marLeft w:val="0"/>
      <w:marRight w:val="0"/>
      <w:marTop w:val="0"/>
      <w:marBottom w:val="0"/>
      <w:divBdr>
        <w:top w:val="none" w:sz="0" w:space="0" w:color="auto"/>
        <w:left w:val="none" w:sz="0" w:space="0" w:color="auto"/>
        <w:bottom w:val="none" w:sz="0" w:space="0" w:color="auto"/>
        <w:right w:val="none" w:sz="0" w:space="0" w:color="auto"/>
      </w:divBdr>
    </w:div>
    <w:div w:id="447970332">
      <w:marLeft w:val="0"/>
      <w:marRight w:val="0"/>
      <w:marTop w:val="0"/>
      <w:marBottom w:val="0"/>
      <w:divBdr>
        <w:top w:val="none" w:sz="0" w:space="0" w:color="auto"/>
        <w:left w:val="none" w:sz="0" w:space="0" w:color="auto"/>
        <w:bottom w:val="none" w:sz="0" w:space="0" w:color="auto"/>
        <w:right w:val="none" w:sz="0" w:space="0" w:color="auto"/>
      </w:divBdr>
    </w:div>
    <w:div w:id="447970333">
      <w:marLeft w:val="0"/>
      <w:marRight w:val="0"/>
      <w:marTop w:val="0"/>
      <w:marBottom w:val="0"/>
      <w:divBdr>
        <w:top w:val="none" w:sz="0" w:space="0" w:color="auto"/>
        <w:left w:val="none" w:sz="0" w:space="0" w:color="auto"/>
        <w:bottom w:val="none" w:sz="0" w:space="0" w:color="auto"/>
        <w:right w:val="none" w:sz="0" w:space="0" w:color="auto"/>
      </w:divBdr>
    </w:div>
    <w:div w:id="447970334">
      <w:marLeft w:val="0"/>
      <w:marRight w:val="0"/>
      <w:marTop w:val="0"/>
      <w:marBottom w:val="0"/>
      <w:divBdr>
        <w:top w:val="none" w:sz="0" w:space="0" w:color="auto"/>
        <w:left w:val="none" w:sz="0" w:space="0" w:color="auto"/>
        <w:bottom w:val="none" w:sz="0" w:space="0" w:color="auto"/>
        <w:right w:val="none" w:sz="0" w:space="0" w:color="auto"/>
      </w:divBdr>
    </w:div>
    <w:div w:id="447970335">
      <w:marLeft w:val="0"/>
      <w:marRight w:val="0"/>
      <w:marTop w:val="0"/>
      <w:marBottom w:val="0"/>
      <w:divBdr>
        <w:top w:val="none" w:sz="0" w:space="0" w:color="auto"/>
        <w:left w:val="none" w:sz="0" w:space="0" w:color="auto"/>
        <w:bottom w:val="none" w:sz="0" w:space="0" w:color="auto"/>
        <w:right w:val="none" w:sz="0" w:space="0" w:color="auto"/>
      </w:divBdr>
    </w:div>
    <w:div w:id="447970336">
      <w:marLeft w:val="0"/>
      <w:marRight w:val="0"/>
      <w:marTop w:val="0"/>
      <w:marBottom w:val="0"/>
      <w:divBdr>
        <w:top w:val="none" w:sz="0" w:space="0" w:color="auto"/>
        <w:left w:val="none" w:sz="0" w:space="0" w:color="auto"/>
        <w:bottom w:val="none" w:sz="0" w:space="0" w:color="auto"/>
        <w:right w:val="none" w:sz="0" w:space="0" w:color="auto"/>
      </w:divBdr>
    </w:div>
    <w:div w:id="44797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C20C-50FC-467C-8E93-54A5DF5A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1220</Words>
  <Characters>6957</Characters>
  <Application>Microsoft Office Word</Application>
  <DocSecurity>0</DocSecurity>
  <Lines>57</Lines>
  <Paragraphs>16</Paragraphs>
  <ScaleCrop>false</ScaleCrop>
  <Company>微软中国</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olinaho</dc:creator>
  <cp:keywords/>
  <dc:description/>
  <cp:lastModifiedBy>微软用户</cp:lastModifiedBy>
  <cp:revision>37</cp:revision>
  <cp:lastPrinted>2017-10-31T03:20:00Z</cp:lastPrinted>
  <dcterms:created xsi:type="dcterms:W3CDTF">2018-03-06T08:26:00Z</dcterms:created>
  <dcterms:modified xsi:type="dcterms:W3CDTF">2019-04-04T03:30:00Z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