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14" w:rsidRDefault="00EB2614">
      <w:pPr>
        <w:spacing w:line="580" w:lineRule="exact"/>
        <w:rPr>
          <w:rFonts w:ascii="仿宋_GB2312" w:eastAsia="仿宋_GB2312" w:hAnsi="新宋体" w:cs="新宋体"/>
          <w:sz w:val="30"/>
          <w:szCs w:val="30"/>
        </w:rPr>
      </w:pPr>
    </w:p>
    <w:p w:rsidR="00EB2614" w:rsidRDefault="00DC5E28">
      <w:pPr>
        <w:spacing w:line="580" w:lineRule="exact"/>
        <w:jc w:val="center"/>
        <w:rPr>
          <w:rFonts w:ascii="方正小标宋简体" w:eastAsia="方正小标宋简体" w:hAnsi="新宋体" w:cs="新宋体"/>
          <w:sz w:val="44"/>
          <w:szCs w:val="44"/>
        </w:rPr>
      </w:pPr>
      <w:r>
        <w:rPr>
          <w:rFonts w:ascii="方正小标宋简体" w:eastAsia="方正小标宋简体" w:hAnsi="新宋体" w:cs="新宋体" w:hint="eastAsia"/>
          <w:sz w:val="44"/>
          <w:szCs w:val="44"/>
        </w:rPr>
        <w:t>江油市</w:t>
      </w:r>
      <w:r w:rsidR="00CC4FBF">
        <w:rPr>
          <w:rFonts w:ascii="方正小标宋简体" w:eastAsia="方正小标宋简体" w:hAnsi="新宋体" w:cs="新宋体" w:hint="eastAsia"/>
          <w:sz w:val="44"/>
          <w:szCs w:val="44"/>
        </w:rPr>
        <w:t>人民检察院</w:t>
      </w:r>
      <w:r>
        <w:rPr>
          <w:rFonts w:ascii="方正小标宋简体" w:eastAsia="方正小标宋简体" w:hAnsi="新宋体" w:cs="新宋体" w:hint="eastAsia"/>
          <w:sz w:val="44"/>
          <w:szCs w:val="44"/>
        </w:rPr>
        <w:t>2019年部门预算编制的说明</w:t>
      </w:r>
    </w:p>
    <w:p w:rsidR="00EB2614" w:rsidRDefault="00EB2614">
      <w:pPr>
        <w:spacing w:line="580" w:lineRule="exact"/>
        <w:rPr>
          <w:rFonts w:ascii="新宋体" w:eastAsia="新宋体" w:hAnsi="新宋体" w:cs="新宋体"/>
          <w:sz w:val="24"/>
        </w:rPr>
      </w:pPr>
    </w:p>
    <w:p w:rsidR="00EB2614" w:rsidRDefault="00DC5E28">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一、基本职责及主要工作</w:t>
      </w:r>
    </w:p>
    <w:p w:rsidR="00EB2614" w:rsidRDefault="00DC5E28" w:rsidP="00CC4FBF">
      <w:pPr>
        <w:tabs>
          <w:tab w:val="left" w:pos="0"/>
        </w:tabs>
        <w:spacing w:line="58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（一）单位职责</w:t>
      </w:r>
    </w:p>
    <w:p w:rsidR="00EB2614" w:rsidRDefault="00CC4FBF">
      <w:pPr>
        <w:spacing w:line="580" w:lineRule="exact"/>
        <w:ind w:firstLineChars="200" w:firstLine="640"/>
        <w:rPr>
          <w:rFonts w:ascii="仿宋_GB2312" w:eastAsia="仿宋_GB2312" w:hAnsi="仿宋_GB2312" w:cs="仿宋_GB2312"/>
          <w:sz w:val="32"/>
          <w:szCs w:val="32"/>
        </w:rPr>
      </w:pPr>
      <w:r w:rsidRPr="00F35E7A">
        <w:rPr>
          <w:rFonts w:ascii="仿宋_GB2312" w:eastAsia="仿宋_GB2312" w:hAnsi="仿宋_GB2312" w:cs="仿宋_GB2312" w:hint="eastAsia"/>
          <w:sz w:val="32"/>
          <w:szCs w:val="32"/>
        </w:rPr>
        <w:t>江油市人民检察院是行政单位，是中华人民共和国的法律监督机关，依法公正严格行使国家的检察权。</w:t>
      </w:r>
    </w:p>
    <w:p w:rsidR="00EB2614" w:rsidRDefault="00DC5E28" w:rsidP="00CC4FBF">
      <w:pPr>
        <w:tabs>
          <w:tab w:val="left" w:pos="0"/>
        </w:tabs>
        <w:spacing w:line="58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（二）2019年重点工作任务</w:t>
      </w:r>
    </w:p>
    <w:p w:rsidR="00EB2614" w:rsidRDefault="00CC4FBF" w:rsidP="00CC4FBF">
      <w:pPr>
        <w:spacing w:line="580" w:lineRule="exact"/>
        <w:ind w:firstLineChars="200" w:firstLine="640"/>
        <w:rPr>
          <w:rFonts w:ascii="仿宋_GB2312" w:eastAsia="仿宋_GB2312" w:hAnsi="仿宋_GB2312" w:cs="仿宋_GB2312"/>
          <w:spacing w:val="-9"/>
          <w:sz w:val="32"/>
          <w:szCs w:val="32"/>
        </w:rPr>
      </w:pPr>
      <w:r>
        <w:rPr>
          <w:rFonts w:ascii="仿宋_GB2312" w:eastAsia="仿宋_GB2312" w:hAnsi="仿宋_GB2312" w:cs="仿宋_GB2312" w:hint="eastAsia"/>
          <w:sz w:val="32"/>
          <w:szCs w:val="32"/>
        </w:rPr>
        <w:t>2019年我们将更加紧密地团结在以习近平同志为核心的党中央周围，以习近平新时代中国特色社会主义思想为指导，认真贯彻党中央大政方针和省委决策部署，迎难而上、埋头实干，扎实做好各项检察工作</w:t>
      </w:r>
      <w:r w:rsidR="00DC5E28">
        <w:rPr>
          <w:rFonts w:ascii="仿宋_GB2312" w:eastAsia="仿宋_GB2312" w:hAnsi="仿宋_GB2312" w:cs="仿宋_GB2312" w:hint="eastAsia"/>
          <w:spacing w:val="-9"/>
          <w:sz w:val="32"/>
          <w:szCs w:val="32"/>
        </w:rPr>
        <w:t>。</w:t>
      </w:r>
    </w:p>
    <w:p w:rsidR="00EB2614" w:rsidRDefault="00DC5E28">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二、部门预算单位构成</w:t>
      </w:r>
    </w:p>
    <w:p w:rsidR="00CC4FBF" w:rsidRPr="00F35E7A" w:rsidRDefault="00CC4FBF" w:rsidP="00CC4FB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江油市人民检察院</w:t>
      </w:r>
      <w:r w:rsidRPr="00F35E7A">
        <w:rPr>
          <w:rFonts w:ascii="仿宋_GB2312" w:eastAsia="仿宋_GB2312" w:hAnsi="仿宋_GB2312" w:cs="仿宋_GB2312" w:hint="eastAsia"/>
          <w:sz w:val="32"/>
          <w:szCs w:val="32"/>
        </w:rPr>
        <w:t>内设15个股室，派出检察室3个。</w:t>
      </w:r>
    </w:p>
    <w:p w:rsidR="00EB2614" w:rsidRDefault="00DC5E28">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三、收支预算情况说明</w:t>
      </w:r>
    </w:p>
    <w:p w:rsidR="00EB2614" w:rsidRDefault="00DC5E28">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按照综合预算的原则，</w:t>
      </w:r>
      <w:r w:rsidR="00CC4FBF">
        <w:rPr>
          <w:rFonts w:ascii="仿宋_GB2312" w:eastAsia="仿宋_GB2312" w:hAnsi="仿宋_GB2312" w:cs="仿宋_GB2312" w:hint="eastAsia"/>
          <w:sz w:val="32"/>
          <w:szCs w:val="32"/>
        </w:rPr>
        <w:t>江油市人民检察院</w:t>
      </w:r>
      <w:r>
        <w:rPr>
          <w:rFonts w:ascii="仿宋_GB2312" w:eastAsia="仿宋_GB2312" w:hAnsi="新宋体" w:cs="新宋体" w:hint="eastAsia"/>
          <w:sz w:val="32"/>
          <w:szCs w:val="32"/>
        </w:rPr>
        <w:t>所有收入和支出均纳入部门预算管理。收入包括：一般公共预算拨款收入、上年结转；支出包括：公共</w:t>
      </w:r>
      <w:r w:rsidR="00933426">
        <w:rPr>
          <w:rFonts w:ascii="仿宋_GB2312" w:eastAsia="仿宋_GB2312" w:hAnsi="新宋体" w:cs="新宋体" w:hint="eastAsia"/>
          <w:sz w:val="32"/>
          <w:szCs w:val="32"/>
        </w:rPr>
        <w:t>安全</w:t>
      </w:r>
      <w:r>
        <w:rPr>
          <w:rFonts w:ascii="仿宋_GB2312" w:eastAsia="仿宋_GB2312" w:hAnsi="新宋体" w:cs="新宋体" w:hint="eastAsia"/>
          <w:sz w:val="32"/>
          <w:szCs w:val="32"/>
        </w:rPr>
        <w:t>支出、教育支出、社会保障和就业支出</w:t>
      </w:r>
      <w:r w:rsidR="00CC4FBF">
        <w:rPr>
          <w:rFonts w:ascii="仿宋_GB2312" w:eastAsia="仿宋_GB2312" w:hAnsi="新宋体" w:cs="新宋体" w:hint="eastAsia"/>
          <w:sz w:val="32"/>
          <w:szCs w:val="32"/>
        </w:rPr>
        <w:t>、</w:t>
      </w:r>
      <w:r w:rsidR="00933426">
        <w:rPr>
          <w:rFonts w:ascii="仿宋_GB2312" w:eastAsia="仿宋_GB2312" w:hAnsi="新宋体" w:cs="新宋体" w:hint="eastAsia"/>
          <w:sz w:val="32"/>
          <w:szCs w:val="32"/>
        </w:rPr>
        <w:t>卫生健康支出、住房保障支出</w:t>
      </w:r>
      <w:r>
        <w:rPr>
          <w:rFonts w:ascii="仿宋_GB2312" w:eastAsia="仿宋_GB2312" w:hAnsi="新宋体" w:cs="新宋体" w:hint="eastAsia"/>
          <w:sz w:val="32"/>
          <w:szCs w:val="32"/>
        </w:rPr>
        <w:t>。2019年收支总预算</w:t>
      </w:r>
      <w:r w:rsidR="009817B0">
        <w:rPr>
          <w:rFonts w:ascii="仿宋_GB2312" w:eastAsia="仿宋_GB2312" w:hAnsi="仿宋_GB2312" w:cs="仿宋_GB2312" w:hint="eastAsia"/>
          <w:sz w:val="32"/>
          <w:szCs w:val="32"/>
        </w:rPr>
        <w:t>2189.86</w:t>
      </w:r>
      <w:r>
        <w:rPr>
          <w:rFonts w:ascii="仿宋_GB2312" w:eastAsia="仿宋_GB2312" w:hAnsi="新宋体" w:cs="新宋体" w:hint="eastAsia"/>
          <w:sz w:val="32"/>
          <w:szCs w:val="32"/>
        </w:rPr>
        <w:t>万元,比2018年收支预算总数增加</w:t>
      </w:r>
      <w:r w:rsidR="009817B0">
        <w:rPr>
          <w:rFonts w:ascii="仿宋_GB2312" w:eastAsia="仿宋_GB2312" w:hAnsi="仿宋_GB2312" w:cs="仿宋_GB2312" w:hint="eastAsia"/>
          <w:sz w:val="32"/>
          <w:szCs w:val="32"/>
        </w:rPr>
        <w:t>184.11</w:t>
      </w:r>
      <w:r>
        <w:rPr>
          <w:rFonts w:ascii="仿宋_GB2312" w:eastAsia="仿宋_GB2312" w:hAnsi="新宋体" w:cs="新宋体" w:hint="eastAsia"/>
          <w:sz w:val="32"/>
          <w:szCs w:val="32"/>
        </w:rPr>
        <w:t>万元，主要原因是</w:t>
      </w:r>
      <w:r w:rsidR="009817B0">
        <w:rPr>
          <w:rFonts w:ascii="仿宋_GB2312" w:eastAsia="仿宋_GB2312" w:hAnsi="仿宋_GB2312" w:cs="仿宋_GB2312" w:hint="eastAsia"/>
          <w:sz w:val="32"/>
          <w:szCs w:val="32"/>
        </w:rPr>
        <w:t>办案费增加</w:t>
      </w:r>
      <w:r>
        <w:rPr>
          <w:rFonts w:ascii="仿宋_GB2312" w:eastAsia="仿宋_GB2312" w:hAnsi="新宋体" w:cs="新宋体" w:hint="eastAsia"/>
          <w:sz w:val="32"/>
          <w:szCs w:val="32"/>
        </w:rPr>
        <w:t>。</w:t>
      </w:r>
    </w:p>
    <w:p w:rsidR="00EB2614" w:rsidRDefault="00DC5E28" w:rsidP="00CC4FBF">
      <w:pPr>
        <w:tabs>
          <w:tab w:val="left" w:pos="0"/>
        </w:tabs>
        <w:spacing w:line="58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（一）收入预算情况</w:t>
      </w:r>
    </w:p>
    <w:p w:rsidR="00EB2614" w:rsidRDefault="009817B0">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lastRenderedPageBreak/>
        <w:t>江油市人民检察院</w:t>
      </w:r>
      <w:r w:rsidR="00DC5E28">
        <w:rPr>
          <w:rFonts w:ascii="仿宋_GB2312" w:eastAsia="仿宋_GB2312" w:hAnsi="新宋体" w:cs="新宋体" w:hint="eastAsia"/>
          <w:sz w:val="32"/>
          <w:szCs w:val="32"/>
        </w:rPr>
        <w:t>2019年收入预算</w:t>
      </w:r>
      <w:r>
        <w:rPr>
          <w:rFonts w:ascii="仿宋_GB2312" w:eastAsia="仿宋_GB2312" w:hAnsi="仿宋_GB2312" w:cs="仿宋_GB2312" w:hint="eastAsia"/>
          <w:sz w:val="32"/>
          <w:szCs w:val="32"/>
        </w:rPr>
        <w:t>2189.86</w:t>
      </w:r>
      <w:r w:rsidR="00DC5E28">
        <w:rPr>
          <w:rFonts w:ascii="仿宋_GB2312" w:eastAsia="仿宋_GB2312" w:hAnsi="新宋体" w:cs="新宋体" w:hint="eastAsia"/>
          <w:sz w:val="32"/>
          <w:szCs w:val="32"/>
        </w:rPr>
        <w:t>万元，其中：上年结转</w:t>
      </w:r>
      <w:r w:rsidRPr="009817B0">
        <w:rPr>
          <w:rFonts w:ascii="仿宋_GB2312" w:eastAsia="仿宋_GB2312" w:hAnsi="仿宋_GB2312" w:cs="仿宋_GB2312"/>
          <w:sz w:val="32"/>
          <w:szCs w:val="32"/>
        </w:rPr>
        <w:t>602.45</w:t>
      </w:r>
      <w:r w:rsidR="00DC5E28">
        <w:rPr>
          <w:rFonts w:ascii="仿宋_GB2312" w:eastAsia="仿宋_GB2312" w:hAnsi="新宋体" w:cs="新宋体" w:hint="eastAsia"/>
          <w:sz w:val="32"/>
          <w:szCs w:val="32"/>
        </w:rPr>
        <w:t>万元，占</w:t>
      </w:r>
      <w:r w:rsidR="00476EA8">
        <w:rPr>
          <w:rFonts w:ascii="仿宋_GB2312" w:eastAsia="仿宋_GB2312" w:hAnsi="仿宋_GB2312" w:cs="仿宋_GB2312" w:hint="eastAsia"/>
          <w:sz w:val="32"/>
          <w:szCs w:val="32"/>
        </w:rPr>
        <w:t>27.51</w:t>
      </w:r>
      <w:r w:rsidR="00DC5E28">
        <w:rPr>
          <w:rFonts w:ascii="仿宋_GB2312" w:eastAsia="仿宋_GB2312" w:hAnsi="新宋体" w:cs="新宋体" w:hint="eastAsia"/>
          <w:sz w:val="32"/>
          <w:szCs w:val="32"/>
        </w:rPr>
        <w:t>%；一般公共预算拨款收入</w:t>
      </w:r>
      <w:r w:rsidRPr="009817B0">
        <w:rPr>
          <w:rFonts w:ascii="仿宋_GB2312" w:eastAsia="仿宋_GB2312" w:hAnsi="仿宋_GB2312" w:cs="仿宋_GB2312"/>
          <w:sz w:val="32"/>
          <w:szCs w:val="32"/>
        </w:rPr>
        <w:t>1587.41</w:t>
      </w:r>
      <w:r w:rsidR="00DC5E28">
        <w:rPr>
          <w:rFonts w:ascii="仿宋_GB2312" w:eastAsia="仿宋_GB2312" w:hAnsi="新宋体" w:cs="新宋体" w:hint="eastAsia"/>
          <w:sz w:val="32"/>
          <w:szCs w:val="32"/>
        </w:rPr>
        <w:t>万元，占</w:t>
      </w:r>
      <w:r w:rsidR="00476EA8">
        <w:rPr>
          <w:rFonts w:ascii="仿宋_GB2312" w:eastAsia="仿宋_GB2312" w:hAnsi="仿宋_GB2312" w:cs="仿宋_GB2312" w:hint="eastAsia"/>
          <w:sz w:val="32"/>
          <w:szCs w:val="32"/>
        </w:rPr>
        <w:t>72.49</w:t>
      </w:r>
      <w:r w:rsidR="00DC5E28">
        <w:rPr>
          <w:rFonts w:ascii="仿宋_GB2312" w:eastAsia="仿宋_GB2312" w:hAnsi="新宋体" w:cs="新宋体" w:hint="eastAsia"/>
          <w:sz w:val="32"/>
          <w:szCs w:val="32"/>
        </w:rPr>
        <w:t>%。</w:t>
      </w:r>
    </w:p>
    <w:p w:rsidR="00EB2614" w:rsidRDefault="00DC5E28" w:rsidP="00CC4FBF">
      <w:pPr>
        <w:spacing w:line="580" w:lineRule="exact"/>
        <w:ind w:firstLineChars="200" w:firstLine="640"/>
        <w:rPr>
          <w:rFonts w:ascii="仿宋_GB2312" w:eastAsia="仿宋_GB2312" w:hAnsi="新宋体" w:cs="新宋体"/>
          <w:sz w:val="32"/>
          <w:szCs w:val="32"/>
        </w:rPr>
      </w:pPr>
      <w:r>
        <w:rPr>
          <w:rFonts w:ascii="楷体_GB2312" w:eastAsia="楷体_GB2312" w:hAnsi="楷体_GB2312" w:cs="楷体_GB2312" w:hint="eastAsia"/>
          <w:b/>
          <w:bCs/>
          <w:sz w:val="32"/>
          <w:szCs w:val="32"/>
        </w:rPr>
        <w:t>（二）支出预算情况</w:t>
      </w:r>
    </w:p>
    <w:p w:rsidR="00EB2614" w:rsidRDefault="00476EA8">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江油市人民检察院</w:t>
      </w:r>
      <w:r w:rsidR="00DC5E28">
        <w:rPr>
          <w:rFonts w:ascii="仿宋_GB2312" w:eastAsia="仿宋_GB2312" w:hAnsi="新宋体" w:cs="新宋体" w:hint="eastAsia"/>
          <w:sz w:val="32"/>
          <w:szCs w:val="32"/>
        </w:rPr>
        <w:t>2019年支出预算</w:t>
      </w:r>
      <w:r>
        <w:rPr>
          <w:rFonts w:ascii="仿宋_GB2312" w:eastAsia="仿宋_GB2312" w:hAnsi="仿宋_GB2312" w:cs="仿宋_GB2312" w:hint="eastAsia"/>
          <w:sz w:val="32"/>
          <w:szCs w:val="32"/>
        </w:rPr>
        <w:t>2189.86</w:t>
      </w:r>
      <w:r w:rsidR="00DC5E28">
        <w:rPr>
          <w:rFonts w:ascii="仿宋_GB2312" w:eastAsia="仿宋_GB2312" w:hAnsi="新宋体" w:cs="新宋体" w:hint="eastAsia"/>
          <w:sz w:val="32"/>
          <w:szCs w:val="32"/>
        </w:rPr>
        <w:t>万元，其中：基本支出</w:t>
      </w:r>
      <w:r>
        <w:rPr>
          <w:rFonts w:ascii="仿宋_GB2312" w:eastAsia="仿宋_GB2312" w:hAnsi="仿宋_GB2312" w:cs="仿宋_GB2312" w:hint="eastAsia"/>
          <w:sz w:val="32"/>
          <w:szCs w:val="32"/>
        </w:rPr>
        <w:t>1258.56</w:t>
      </w:r>
      <w:r w:rsidR="00DC5E28">
        <w:rPr>
          <w:rFonts w:ascii="仿宋_GB2312" w:eastAsia="仿宋_GB2312" w:hAnsi="新宋体" w:cs="新宋体" w:hint="eastAsia"/>
          <w:sz w:val="32"/>
          <w:szCs w:val="32"/>
        </w:rPr>
        <w:t>万元，占</w:t>
      </w:r>
      <w:r>
        <w:rPr>
          <w:rFonts w:ascii="仿宋_GB2312" w:eastAsia="仿宋_GB2312" w:hAnsi="仿宋_GB2312" w:cs="仿宋_GB2312" w:hint="eastAsia"/>
          <w:sz w:val="32"/>
          <w:szCs w:val="32"/>
        </w:rPr>
        <w:t>57.47</w:t>
      </w:r>
      <w:r w:rsidR="00DC5E28">
        <w:rPr>
          <w:rFonts w:ascii="仿宋_GB2312" w:eastAsia="仿宋_GB2312" w:hAnsi="新宋体" w:cs="新宋体" w:hint="eastAsia"/>
          <w:sz w:val="32"/>
          <w:szCs w:val="32"/>
        </w:rPr>
        <w:t>%；项目支出</w:t>
      </w:r>
      <w:r>
        <w:rPr>
          <w:rFonts w:ascii="仿宋_GB2312" w:eastAsia="仿宋_GB2312" w:hAnsi="仿宋_GB2312" w:cs="仿宋_GB2312" w:hint="eastAsia"/>
          <w:sz w:val="32"/>
          <w:szCs w:val="32"/>
        </w:rPr>
        <w:t>931.3</w:t>
      </w:r>
      <w:r w:rsidR="00DC5E28">
        <w:rPr>
          <w:rFonts w:ascii="仿宋_GB2312" w:eastAsia="仿宋_GB2312" w:hAnsi="新宋体" w:cs="新宋体" w:hint="eastAsia"/>
          <w:sz w:val="32"/>
          <w:szCs w:val="32"/>
        </w:rPr>
        <w:t>万元，占</w:t>
      </w:r>
      <w:r>
        <w:rPr>
          <w:rFonts w:ascii="仿宋_GB2312" w:eastAsia="仿宋_GB2312" w:hAnsi="仿宋_GB2312" w:cs="仿宋_GB2312" w:hint="eastAsia"/>
          <w:sz w:val="32"/>
          <w:szCs w:val="32"/>
        </w:rPr>
        <w:t>42.53</w:t>
      </w:r>
      <w:r w:rsidR="00DC5E28">
        <w:rPr>
          <w:rFonts w:ascii="仿宋_GB2312" w:eastAsia="仿宋_GB2312" w:hAnsi="新宋体" w:cs="新宋体" w:hint="eastAsia"/>
          <w:sz w:val="32"/>
          <w:szCs w:val="32"/>
        </w:rPr>
        <w:t>%。</w:t>
      </w:r>
    </w:p>
    <w:p w:rsidR="00EB2614" w:rsidRDefault="00DC5E28">
      <w:pPr>
        <w:spacing w:line="580" w:lineRule="exact"/>
        <w:ind w:firstLineChars="200" w:firstLine="640"/>
        <w:rPr>
          <w:rFonts w:ascii="仿宋_GB2312" w:eastAsia="仿宋_GB2312" w:hAnsi="新宋体" w:cs="新宋体"/>
          <w:sz w:val="32"/>
          <w:szCs w:val="32"/>
        </w:rPr>
      </w:pPr>
      <w:r>
        <w:rPr>
          <w:rFonts w:ascii="黑体" w:eastAsia="黑体" w:hAnsi="黑体" w:cs="新宋体" w:hint="eastAsia"/>
          <w:sz w:val="32"/>
          <w:szCs w:val="32"/>
        </w:rPr>
        <w:t>四、财政拨款收支预算情况说明</w:t>
      </w:r>
    </w:p>
    <w:p w:rsidR="00EB2614" w:rsidRDefault="00476EA8" w:rsidP="00476EA8">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江油市人民检察院</w:t>
      </w:r>
      <w:r>
        <w:rPr>
          <w:rFonts w:ascii="仿宋_GB2312" w:eastAsia="仿宋_GB2312" w:hAnsi="新宋体" w:cs="新宋体" w:hint="eastAsia"/>
          <w:sz w:val="32"/>
          <w:szCs w:val="32"/>
        </w:rPr>
        <w:t xml:space="preserve"> </w:t>
      </w:r>
      <w:r w:rsidR="00DC5E28">
        <w:rPr>
          <w:rFonts w:ascii="仿宋_GB2312" w:eastAsia="仿宋_GB2312" w:hAnsi="新宋体" w:cs="新宋体" w:hint="eastAsia"/>
          <w:sz w:val="32"/>
          <w:szCs w:val="32"/>
        </w:rPr>
        <w:t>2019年财政拨款收支总预算</w:t>
      </w:r>
      <w:r>
        <w:rPr>
          <w:rFonts w:ascii="仿宋_GB2312" w:eastAsia="仿宋_GB2312" w:hAnsi="仿宋_GB2312" w:cs="仿宋_GB2312" w:hint="eastAsia"/>
          <w:sz w:val="32"/>
          <w:szCs w:val="32"/>
        </w:rPr>
        <w:t>2189.86</w:t>
      </w:r>
      <w:r w:rsidR="00DC5E28">
        <w:rPr>
          <w:rFonts w:ascii="仿宋_GB2312" w:eastAsia="仿宋_GB2312" w:hAnsi="新宋体" w:cs="新宋体" w:hint="eastAsia"/>
          <w:sz w:val="32"/>
          <w:szCs w:val="32"/>
        </w:rPr>
        <w:t>万元,比2018年财政拨款收支总预算增加</w:t>
      </w:r>
      <w:r>
        <w:rPr>
          <w:rFonts w:ascii="仿宋_GB2312" w:eastAsia="仿宋_GB2312" w:hAnsi="仿宋_GB2312" w:cs="仿宋_GB2312" w:hint="eastAsia"/>
          <w:sz w:val="32"/>
          <w:szCs w:val="32"/>
        </w:rPr>
        <w:t>184.11</w:t>
      </w:r>
      <w:r>
        <w:rPr>
          <w:rFonts w:ascii="仿宋_GB2312" w:eastAsia="仿宋_GB2312" w:hAnsi="新宋体" w:cs="新宋体" w:hint="eastAsia"/>
          <w:sz w:val="32"/>
          <w:szCs w:val="32"/>
        </w:rPr>
        <w:t>万元，主要原因是</w:t>
      </w:r>
      <w:r>
        <w:rPr>
          <w:rFonts w:ascii="仿宋_GB2312" w:eastAsia="仿宋_GB2312" w:hAnsi="仿宋_GB2312" w:cs="仿宋_GB2312" w:hint="eastAsia"/>
          <w:sz w:val="32"/>
          <w:szCs w:val="32"/>
        </w:rPr>
        <w:t>办案费增加</w:t>
      </w:r>
      <w:r w:rsidR="00DC5E28">
        <w:rPr>
          <w:rFonts w:ascii="仿宋_GB2312" w:eastAsia="仿宋_GB2312" w:hAnsi="新宋体" w:cs="新宋体" w:hint="eastAsia"/>
          <w:sz w:val="32"/>
          <w:szCs w:val="32"/>
        </w:rPr>
        <w:t>。</w:t>
      </w:r>
    </w:p>
    <w:p w:rsidR="00EB2614" w:rsidRDefault="00DC5E28">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收入包括：本年一般公共预算拨款收入</w:t>
      </w:r>
      <w:r w:rsidR="00476EA8" w:rsidRPr="009817B0">
        <w:rPr>
          <w:rFonts w:ascii="仿宋_GB2312" w:eastAsia="仿宋_GB2312" w:hAnsi="仿宋_GB2312" w:cs="仿宋_GB2312"/>
          <w:sz w:val="32"/>
          <w:szCs w:val="32"/>
        </w:rPr>
        <w:t>1587.41</w:t>
      </w:r>
      <w:r>
        <w:rPr>
          <w:rFonts w:ascii="仿宋_GB2312" w:eastAsia="仿宋_GB2312" w:hAnsi="新宋体" w:cs="新宋体" w:hint="eastAsia"/>
          <w:sz w:val="32"/>
          <w:szCs w:val="32"/>
        </w:rPr>
        <w:t>万元、</w:t>
      </w:r>
      <w:r w:rsidR="00476EA8">
        <w:rPr>
          <w:rFonts w:ascii="仿宋_GB2312" w:eastAsia="仿宋_GB2312" w:hAnsi="新宋体" w:cs="新宋体" w:hint="eastAsia"/>
          <w:sz w:val="32"/>
          <w:szCs w:val="32"/>
        </w:rPr>
        <w:t>上年结转</w:t>
      </w:r>
      <w:r w:rsidR="00476EA8" w:rsidRPr="009817B0">
        <w:rPr>
          <w:rFonts w:ascii="仿宋_GB2312" w:eastAsia="仿宋_GB2312" w:hAnsi="仿宋_GB2312" w:cs="仿宋_GB2312"/>
          <w:sz w:val="32"/>
          <w:szCs w:val="32"/>
        </w:rPr>
        <w:t>602.45</w:t>
      </w:r>
      <w:r w:rsidR="00476EA8">
        <w:rPr>
          <w:rFonts w:ascii="仿宋_GB2312" w:eastAsia="仿宋_GB2312" w:hAnsi="新宋体" w:cs="新宋体" w:hint="eastAsia"/>
          <w:sz w:val="32"/>
          <w:szCs w:val="32"/>
        </w:rPr>
        <w:t>万元，</w:t>
      </w:r>
      <w:r>
        <w:rPr>
          <w:rFonts w:ascii="仿宋_GB2312" w:eastAsia="仿宋_GB2312" w:hAnsi="新宋体" w:cs="新宋体" w:hint="eastAsia"/>
          <w:sz w:val="32"/>
          <w:szCs w:val="32"/>
        </w:rPr>
        <w:t>支出包括：公共</w:t>
      </w:r>
      <w:r w:rsidR="00476EA8">
        <w:rPr>
          <w:rFonts w:ascii="仿宋_GB2312" w:eastAsia="仿宋_GB2312" w:hAnsi="新宋体" w:cs="新宋体" w:hint="eastAsia"/>
          <w:sz w:val="32"/>
          <w:szCs w:val="32"/>
        </w:rPr>
        <w:t>安全</w:t>
      </w:r>
      <w:r>
        <w:rPr>
          <w:rFonts w:ascii="仿宋_GB2312" w:eastAsia="仿宋_GB2312" w:hAnsi="新宋体" w:cs="新宋体" w:hint="eastAsia"/>
          <w:sz w:val="32"/>
          <w:szCs w:val="32"/>
        </w:rPr>
        <w:t>支出</w:t>
      </w:r>
      <w:r w:rsidR="00476EA8" w:rsidRPr="00476EA8">
        <w:rPr>
          <w:rFonts w:ascii="仿宋_GB2312" w:eastAsia="仿宋_GB2312" w:hAnsi="新宋体" w:cs="新宋体"/>
          <w:sz w:val="32"/>
          <w:szCs w:val="32"/>
        </w:rPr>
        <w:t>1881.18</w:t>
      </w:r>
      <w:r>
        <w:rPr>
          <w:rFonts w:ascii="仿宋_GB2312" w:eastAsia="仿宋_GB2312" w:hAnsi="新宋体" w:cs="新宋体" w:hint="eastAsia"/>
          <w:sz w:val="32"/>
          <w:szCs w:val="32"/>
        </w:rPr>
        <w:t>万元、社会保障和就业支出</w:t>
      </w:r>
      <w:r w:rsidR="00476EA8" w:rsidRPr="00476EA8">
        <w:rPr>
          <w:rFonts w:ascii="仿宋_GB2312" w:eastAsia="仿宋_GB2312" w:hAnsi="仿宋_GB2312" w:cs="仿宋_GB2312"/>
          <w:sz w:val="32"/>
          <w:szCs w:val="32"/>
        </w:rPr>
        <w:t>214.04</w:t>
      </w:r>
      <w:r>
        <w:rPr>
          <w:rFonts w:ascii="仿宋_GB2312" w:eastAsia="仿宋_GB2312" w:hAnsi="新宋体" w:cs="新宋体" w:hint="eastAsia"/>
          <w:sz w:val="32"/>
          <w:szCs w:val="32"/>
        </w:rPr>
        <w:t>万元、卫生健康支出</w:t>
      </w:r>
      <w:r w:rsidR="00476EA8" w:rsidRPr="00476EA8">
        <w:rPr>
          <w:rFonts w:ascii="仿宋_GB2312" w:eastAsia="仿宋_GB2312" w:hAnsi="仿宋_GB2312" w:cs="仿宋_GB2312"/>
          <w:sz w:val="32"/>
          <w:szCs w:val="32"/>
        </w:rPr>
        <w:t>30.83</w:t>
      </w:r>
      <w:r>
        <w:rPr>
          <w:rFonts w:ascii="仿宋_GB2312" w:eastAsia="仿宋_GB2312" w:hAnsi="新宋体" w:cs="新宋体" w:hint="eastAsia"/>
          <w:sz w:val="32"/>
          <w:szCs w:val="32"/>
        </w:rPr>
        <w:t>万元、住房保障支出</w:t>
      </w:r>
      <w:r w:rsidR="00476EA8" w:rsidRPr="00476EA8">
        <w:rPr>
          <w:rFonts w:ascii="仿宋_GB2312" w:eastAsia="仿宋_GB2312" w:hAnsi="仿宋_GB2312" w:cs="仿宋_GB2312"/>
          <w:sz w:val="32"/>
          <w:szCs w:val="32"/>
        </w:rPr>
        <w:t>56.72</w:t>
      </w:r>
      <w:r>
        <w:rPr>
          <w:rFonts w:ascii="仿宋_GB2312" w:eastAsia="仿宋_GB2312" w:hAnsi="新宋体" w:cs="新宋体" w:hint="eastAsia"/>
          <w:sz w:val="32"/>
          <w:szCs w:val="32"/>
        </w:rPr>
        <w:t>万元</w:t>
      </w:r>
      <w:r w:rsidR="00476EA8">
        <w:rPr>
          <w:rFonts w:ascii="仿宋_GB2312" w:eastAsia="仿宋_GB2312" w:hAnsi="新宋体" w:cs="新宋体" w:hint="eastAsia"/>
          <w:sz w:val="32"/>
          <w:szCs w:val="32"/>
        </w:rPr>
        <w:t>、</w:t>
      </w:r>
      <w:r w:rsidR="00476EA8" w:rsidRPr="00476EA8">
        <w:rPr>
          <w:rFonts w:ascii="仿宋_GB2312" w:eastAsia="仿宋_GB2312" w:hAnsi="新宋体" w:cs="新宋体" w:hint="eastAsia"/>
          <w:sz w:val="32"/>
          <w:szCs w:val="32"/>
        </w:rPr>
        <w:t>教育支出</w:t>
      </w:r>
      <w:r w:rsidR="00476EA8" w:rsidRPr="00476EA8">
        <w:rPr>
          <w:rFonts w:ascii="仿宋_GB2312" w:eastAsia="仿宋_GB2312" w:hAnsi="新宋体" w:cs="新宋体"/>
          <w:sz w:val="32"/>
          <w:szCs w:val="32"/>
        </w:rPr>
        <w:t>7.09</w:t>
      </w:r>
      <w:r w:rsidR="00476EA8">
        <w:rPr>
          <w:rFonts w:ascii="仿宋_GB2312" w:eastAsia="仿宋_GB2312" w:hAnsi="新宋体" w:cs="新宋体" w:hint="eastAsia"/>
          <w:sz w:val="32"/>
          <w:szCs w:val="32"/>
        </w:rPr>
        <w:t>万元</w:t>
      </w:r>
      <w:r>
        <w:rPr>
          <w:rFonts w:ascii="仿宋_GB2312" w:eastAsia="仿宋_GB2312" w:hAnsi="新宋体" w:cs="新宋体" w:hint="eastAsia"/>
          <w:sz w:val="32"/>
          <w:szCs w:val="32"/>
        </w:rPr>
        <w:t>。</w:t>
      </w:r>
    </w:p>
    <w:p w:rsidR="00EB2614" w:rsidRDefault="00DC5E28">
      <w:pPr>
        <w:spacing w:line="580" w:lineRule="exact"/>
        <w:ind w:firstLineChars="200" w:firstLine="640"/>
        <w:rPr>
          <w:rFonts w:ascii="仿宋_GB2312" w:eastAsia="仿宋_GB2312" w:hAnsi="新宋体" w:cs="新宋体"/>
          <w:sz w:val="32"/>
          <w:szCs w:val="32"/>
        </w:rPr>
      </w:pPr>
      <w:r>
        <w:rPr>
          <w:rFonts w:ascii="黑体" w:eastAsia="黑体" w:hAnsi="黑体" w:cs="新宋体" w:hint="eastAsia"/>
          <w:sz w:val="32"/>
          <w:szCs w:val="32"/>
        </w:rPr>
        <w:t>五、一般公共预算当年拨款情况说明</w:t>
      </w:r>
    </w:p>
    <w:p w:rsidR="00EB2614" w:rsidRDefault="00DC5E28" w:rsidP="00CC4FBF">
      <w:pPr>
        <w:spacing w:line="580" w:lineRule="exact"/>
        <w:ind w:firstLineChars="200" w:firstLine="640"/>
        <w:rPr>
          <w:rFonts w:ascii="仿宋_GB2312" w:eastAsia="仿宋_GB2312" w:hAnsi="新宋体" w:cs="新宋体"/>
          <w:sz w:val="32"/>
          <w:szCs w:val="32"/>
        </w:rPr>
      </w:pPr>
      <w:r>
        <w:rPr>
          <w:rFonts w:ascii="楷体_GB2312" w:eastAsia="楷体_GB2312" w:hAnsi="楷体_GB2312" w:cs="楷体_GB2312" w:hint="eastAsia"/>
          <w:b/>
          <w:bCs/>
          <w:sz w:val="32"/>
          <w:szCs w:val="32"/>
        </w:rPr>
        <w:t>（一）一般公共预算当年拨款规模变化情况</w:t>
      </w:r>
    </w:p>
    <w:p w:rsidR="00EB2614" w:rsidRDefault="00476EA8">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江油市人民检察院</w:t>
      </w:r>
      <w:r w:rsidR="00DC5E28">
        <w:rPr>
          <w:rFonts w:ascii="仿宋_GB2312" w:eastAsia="仿宋_GB2312" w:hAnsi="仿宋_GB2312" w:cs="仿宋_GB2312" w:hint="eastAsia"/>
          <w:sz w:val="32"/>
          <w:szCs w:val="32"/>
        </w:rPr>
        <w:t>单位</w:t>
      </w:r>
      <w:r w:rsidR="00DC5E28">
        <w:rPr>
          <w:rFonts w:ascii="仿宋_GB2312" w:eastAsia="仿宋_GB2312" w:hAnsi="新宋体" w:cs="新宋体" w:hint="eastAsia"/>
          <w:sz w:val="32"/>
          <w:szCs w:val="32"/>
        </w:rPr>
        <w:t>2019年一般公共预算当年拨款</w:t>
      </w:r>
      <w:r>
        <w:rPr>
          <w:rFonts w:ascii="仿宋_GB2312" w:eastAsia="仿宋_GB2312" w:hAnsi="仿宋_GB2312" w:cs="仿宋_GB2312" w:hint="eastAsia"/>
          <w:sz w:val="32"/>
          <w:szCs w:val="32"/>
        </w:rPr>
        <w:t>1587.41</w:t>
      </w:r>
      <w:r w:rsidR="00DC5E28">
        <w:rPr>
          <w:rFonts w:ascii="仿宋_GB2312" w:eastAsia="仿宋_GB2312" w:hAnsi="新宋体" w:cs="新宋体" w:hint="eastAsia"/>
          <w:sz w:val="32"/>
          <w:szCs w:val="32"/>
        </w:rPr>
        <w:t>万元，比2018年预算数增加</w:t>
      </w:r>
      <w:r w:rsidR="00CF6552">
        <w:rPr>
          <w:rFonts w:ascii="仿宋_GB2312" w:eastAsia="仿宋_GB2312" w:hAnsi="新宋体" w:cs="新宋体" w:hint="eastAsia"/>
          <w:sz w:val="32"/>
          <w:szCs w:val="32"/>
        </w:rPr>
        <w:t>53.41</w:t>
      </w:r>
      <w:r w:rsidR="00DC5E28">
        <w:rPr>
          <w:rFonts w:ascii="仿宋_GB2312" w:eastAsia="仿宋_GB2312" w:hAnsi="新宋体" w:cs="新宋体" w:hint="eastAsia"/>
          <w:sz w:val="32"/>
          <w:szCs w:val="32"/>
        </w:rPr>
        <w:t>万元，主要原因是</w:t>
      </w:r>
      <w:r w:rsidR="00CF6552">
        <w:rPr>
          <w:rFonts w:ascii="仿宋_GB2312" w:eastAsia="仿宋_GB2312" w:hAnsi="仿宋_GB2312" w:cs="仿宋_GB2312" w:hint="eastAsia"/>
          <w:sz w:val="32"/>
          <w:szCs w:val="32"/>
        </w:rPr>
        <w:t>办案费增加</w:t>
      </w:r>
      <w:r w:rsidR="00DC5E28">
        <w:rPr>
          <w:rFonts w:ascii="仿宋_GB2312" w:eastAsia="仿宋_GB2312" w:hAnsi="新宋体" w:cs="新宋体" w:hint="eastAsia"/>
          <w:sz w:val="32"/>
          <w:szCs w:val="32"/>
        </w:rPr>
        <w:t>。</w:t>
      </w:r>
    </w:p>
    <w:p w:rsidR="00EB2614" w:rsidRDefault="00DC5E28" w:rsidP="00CC4FBF">
      <w:pPr>
        <w:spacing w:line="580" w:lineRule="exact"/>
        <w:ind w:firstLineChars="200" w:firstLine="640"/>
        <w:rPr>
          <w:rFonts w:ascii="仿宋_GB2312" w:eastAsia="仿宋_GB2312" w:hAnsi="新宋体" w:cs="新宋体"/>
          <w:sz w:val="32"/>
          <w:szCs w:val="32"/>
        </w:rPr>
      </w:pPr>
      <w:r>
        <w:rPr>
          <w:rFonts w:ascii="楷体_GB2312" w:eastAsia="楷体_GB2312" w:hAnsi="楷体_GB2312" w:cs="楷体_GB2312" w:hint="eastAsia"/>
          <w:b/>
          <w:bCs/>
          <w:sz w:val="32"/>
          <w:szCs w:val="32"/>
        </w:rPr>
        <w:t>（二）一般公共预算当年拨款结构情况</w:t>
      </w:r>
    </w:p>
    <w:p w:rsidR="00EB2614" w:rsidRDefault="00DC5E28">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公共</w:t>
      </w:r>
      <w:r w:rsidR="00CF6552">
        <w:rPr>
          <w:rFonts w:ascii="仿宋_GB2312" w:eastAsia="仿宋_GB2312" w:hAnsi="新宋体" w:cs="新宋体" w:hint="eastAsia"/>
          <w:sz w:val="32"/>
          <w:szCs w:val="32"/>
        </w:rPr>
        <w:t>安全</w:t>
      </w:r>
      <w:r>
        <w:rPr>
          <w:rFonts w:ascii="仿宋_GB2312" w:eastAsia="仿宋_GB2312" w:hAnsi="新宋体" w:cs="新宋体" w:hint="eastAsia"/>
          <w:sz w:val="32"/>
          <w:szCs w:val="32"/>
        </w:rPr>
        <w:t>支出</w:t>
      </w:r>
      <w:r w:rsidR="00CF6552" w:rsidRPr="00CF6552">
        <w:rPr>
          <w:rFonts w:ascii="仿宋_GB2312" w:eastAsia="仿宋_GB2312" w:hAnsi="仿宋_GB2312" w:cs="仿宋_GB2312"/>
          <w:sz w:val="32"/>
          <w:szCs w:val="32"/>
        </w:rPr>
        <w:t>1298.31</w:t>
      </w:r>
      <w:r>
        <w:rPr>
          <w:rFonts w:ascii="仿宋_GB2312" w:eastAsia="仿宋_GB2312" w:hAnsi="新宋体" w:cs="新宋体" w:hint="eastAsia"/>
          <w:sz w:val="32"/>
          <w:szCs w:val="32"/>
        </w:rPr>
        <w:t>万元,占</w:t>
      </w:r>
      <w:r w:rsidR="00CF6552">
        <w:rPr>
          <w:rFonts w:ascii="仿宋_GB2312" w:eastAsia="仿宋_GB2312" w:hAnsi="仿宋_GB2312" w:cs="仿宋_GB2312" w:hint="eastAsia"/>
          <w:sz w:val="32"/>
          <w:szCs w:val="32"/>
        </w:rPr>
        <w:t>81.79</w:t>
      </w:r>
      <w:r>
        <w:rPr>
          <w:rFonts w:ascii="仿宋_GB2312" w:eastAsia="仿宋_GB2312" w:hAnsi="新宋体" w:cs="新宋体" w:hint="eastAsia"/>
          <w:sz w:val="32"/>
          <w:szCs w:val="32"/>
        </w:rPr>
        <w:t>%；教育支出</w:t>
      </w:r>
      <w:r w:rsidR="00CF6552" w:rsidRPr="00CF6552">
        <w:rPr>
          <w:rFonts w:ascii="仿宋_GB2312" w:eastAsia="仿宋_GB2312" w:hAnsi="仿宋_GB2312" w:cs="仿宋_GB2312"/>
          <w:sz w:val="32"/>
          <w:szCs w:val="32"/>
        </w:rPr>
        <w:t>7.09</w:t>
      </w:r>
      <w:r>
        <w:rPr>
          <w:rFonts w:ascii="仿宋_GB2312" w:eastAsia="仿宋_GB2312" w:hAnsi="新宋体" w:cs="新宋体" w:hint="eastAsia"/>
          <w:sz w:val="32"/>
          <w:szCs w:val="32"/>
        </w:rPr>
        <w:t>万元，</w:t>
      </w:r>
      <w:r>
        <w:rPr>
          <w:rFonts w:ascii="仿宋_GB2312" w:eastAsia="仿宋_GB2312" w:hAnsi="新宋体" w:cs="新宋体" w:hint="eastAsia"/>
          <w:sz w:val="32"/>
          <w:szCs w:val="32"/>
        </w:rPr>
        <w:lastRenderedPageBreak/>
        <w:t>占</w:t>
      </w:r>
      <w:r w:rsidR="00CF6552">
        <w:rPr>
          <w:rFonts w:ascii="仿宋_GB2312" w:eastAsia="仿宋_GB2312" w:hAnsi="仿宋_GB2312" w:cs="仿宋_GB2312" w:hint="eastAsia"/>
          <w:sz w:val="32"/>
          <w:szCs w:val="32"/>
        </w:rPr>
        <w:t>0.45</w:t>
      </w:r>
      <w:r>
        <w:rPr>
          <w:rFonts w:ascii="仿宋_GB2312" w:eastAsia="仿宋_GB2312" w:hAnsi="新宋体" w:cs="新宋体" w:hint="eastAsia"/>
          <w:sz w:val="32"/>
          <w:szCs w:val="32"/>
        </w:rPr>
        <w:t>%；社会保障和就业支出</w:t>
      </w:r>
      <w:r w:rsidR="00CF6552" w:rsidRPr="00CF6552">
        <w:rPr>
          <w:rFonts w:ascii="仿宋_GB2312" w:eastAsia="仿宋_GB2312" w:hAnsi="仿宋_GB2312" w:cs="仿宋_GB2312"/>
          <w:sz w:val="32"/>
          <w:szCs w:val="32"/>
        </w:rPr>
        <w:t>194.46</w:t>
      </w:r>
      <w:r>
        <w:rPr>
          <w:rFonts w:ascii="仿宋_GB2312" w:eastAsia="仿宋_GB2312" w:hAnsi="新宋体" w:cs="新宋体" w:hint="eastAsia"/>
          <w:sz w:val="32"/>
          <w:szCs w:val="32"/>
        </w:rPr>
        <w:t>万元，占</w:t>
      </w:r>
      <w:r w:rsidR="00CF6552">
        <w:rPr>
          <w:rFonts w:ascii="仿宋_GB2312" w:eastAsia="仿宋_GB2312" w:hAnsi="仿宋_GB2312" w:cs="仿宋_GB2312" w:hint="eastAsia"/>
          <w:sz w:val="32"/>
          <w:szCs w:val="32"/>
        </w:rPr>
        <w:t>12.25</w:t>
      </w:r>
      <w:r>
        <w:rPr>
          <w:rFonts w:ascii="仿宋_GB2312" w:eastAsia="仿宋_GB2312" w:hAnsi="新宋体" w:cs="新宋体" w:hint="eastAsia"/>
          <w:sz w:val="32"/>
          <w:szCs w:val="32"/>
        </w:rPr>
        <w:t>%；卫生健康支出</w:t>
      </w:r>
      <w:r w:rsidR="00CF6552" w:rsidRPr="00CF6552">
        <w:rPr>
          <w:rFonts w:ascii="仿宋_GB2312" w:eastAsia="仿宋_GB2312" w:hAnsi="仿宋_GB2312" w:cs="仿宋_GB2312"/>
          <w:sz w:val="32"/>
          <w:szCs w:val="32"/>
        </w:rPr>
        <w:t>30.83</w:t>
      </w:r>
      <w:r>
        <w:rPr>
          <w:rFonts w:ascii="仿宋_GB2312" w:eastAsia="仿宋_GB2312" w:hAnsi="新宋体" w:cs="新宋体" w:hint="eastAsia"/>
          <w:sz w:val="32"/>
          <w:szCs w:val="32"/>
        </w:rPr>
        <w:t>万元，占</w:t>
      </w:r>
      <w:r w:rsidR="00CF6552">
        <w:rPr>
          <w:rFonts w:ascii="仿宋_GB2312" w:eastAsia="仿宋_GB2312" w:hAnsi="仿宋_GB2312" w:cs="仿宋_GB2312" w:hint="eastAsia"/>
          <w:sz w:val="32"/>
          <w:szCs w:val="32"/>
        </w:rPr>
        <w:t>1.94</w:t>
      </w:r>
      <w:r>
        <w:rPr>
          <w:rFonts w:ascii="仿宋_GB2312" w:eastAsia="仿宋_GB2312" w:hAnsi="新宋体" w:cs="新宋体" w:hint="eastAsia"/>
          <w:sz w:val="32"/>
          <w:szCs w:val="32"/>
        </w:rPr>
        <w:t>%；住房保障支出</w:t>
      </w:r>
      <w:r w:rsidR="00CF6552" w:rsidRPr="00CF6552">
        <w:rPr>
          <w:rFonts w:ascii="仿宋_GB2312" w:eastAsia="仿宋_GB2312" w:hAnsi="仿宋_GB2312" w:cs="仿宋_GB2312"/>
          <w:sz w:val="32"/>
          <w:szCs w:val="32"/>
        </w:rPr>
        <w:t>56.72</w:t>
      </w:r>
      <w:r>
        <w:rPr>
          <w:rFonts w:ascii="仿宋_GB2312" w:eastAsia="仿宋_GB2312" w:hAnsi="新宋体" w:cs="新宋体" w:hint="eastAsia"/>
          <w:sz w:val="32"/>
          <w:szCs w:val="32"/>
        </w:rPr>
        <w:t>万元，占</w:t>
      </w:r>
      <w:r w:rsidR="00CF6552">
        <w:rPr>
          <w:rFonts w:ascii="仿宋_GB2312" w:eastAsia="仿宋_GB2312" w:hAnsi="仿宋_GB2312" w:cs="仿宋_GB2312" w:hint="eastAsia"/>
          <w:sz w:val="32"/>
          <w:szCs w:val="32"/>
        </w:rPr>
        <w:t>3.57</w:t>
      </w:r>
      <w:r>
        <w:rPr>
          <w:rFonts w:ascii="仿宋_GB2312" w:eastAsia="仿宋_GB2312" w:hAnsi="新宋体" w:cs="新宋体" w:hint="eastAsia"/>
          <w:sz w:val="32"/>
          <w:szCs w:val="32"/>
        </w:rPr>
        <w:t>%。</w:t>
      </w:r>
    </w:p>
    <w:p w:rsidR="00EB2614" w:rsidRDefault="00DC5E28" w:rsidP="00CC4FBF">
      <w:pPr>
        <w:spacing w:line="580" w:lineRule="exact"/>
        <w:ind w:firstLineChars="200" w:firstLine="640"/>
        <w:rPr>
          <w:rFonts w:ascii="仿宋_GB2312" w:eastAsia="仿宋_GB2312" w:hAnsi="新宋体" w:cs="新宋体"/>
          <w:sz w:val="32"/>
          <w:szCs w:val="32"/>
        </w:rPr>
      </w:pPr>
      <w:r>
        <w:rPr>
          <w:rFonts w:ascii="楷体_GB2312" w:eastAsia="楷体_GB2312" w:hAnsi="楷体_GB2312" w:cs="楷体_GB2312" w:hint="eastAsia"/>
          <w:b/>
          <w:bCs/>
          <w:sz w:val="32"/>
          <w:szCs w:val="32"/>
        </w:rPr>
        <w:t>（三）一般公共预算当年拨款具体使用情况</w:t>
      </w:r>
    </w:p>
    <w:p w:rsidR="00EB2614" w:rsidRDefault="00DC5E28">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江油市</w:t>
      </w:r>
      <w:r w:rsidR="00CF6552">
        <w:rPr>
          <w:rFonts w:ascii="仿宋_GB2312" w:eastAsia="仿宋_GB2312" w:hAnsi="新宋体" w:cs="新宋体" w:hint="eastAsia"/>
          <w:sz w:val="32"/>
          <w:szCs w:val="32"/>
        </w:rPr>
        <w:t>人民检察院</w:t>
      </w:r>
      <w:r>
        <w:rPr>
          <w:rFonts w:ascii="仿宋_GB2312" w:eastAsia="仿宋_GB2312" w:hAnsi="新宋体" w:cs="新宋体" w:hint="eastAsia"/>
          <w:sz w:val="32"/>
          <w:szCs w:val="32"/>
        </w:rPr>
        <w:t>2019年部门预算财政拨款支出按支出功能分类主要用于以下方面:（罗列本部门项级全部功能分类）</w:t>
      </w:r>
    </w:p>
    <w:p w:rsidR="00CF6552" w:rsidRDefault="00CF6552" w:rsidP="00CF6552">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（一）</w:t>
      </w:r>
      <w:r w:rsidRPr="00C9108F">
        <w:rPr>
          <w:rFonts w:ascii="仿宋_GB2312" w:eastAsia="仿宋_GB2312" w:hAnsi="新宋体" w:cs="新宋体" w:hint="eastAsia"/>
          <w:sz w:val="32"/>
          <w:szCs w:val="32"/>
        </w:rPr>
        <w:t>公共安全支出204（类）检察04（款）行政运行01（项）</w:t>
      </w:r>
      <w:r>
        <w:rPr>
          <w:rFonts w:ascii="仿宋_GB2312" w:eastAsia="仿宋_GB2312" w:hAnsi="新宋体" w:cs="新宋体" w:hint="eastAsia"/>
          <w:sz w:val="32"/>
          <w:szCs w:val="32"/>
        </w:rPr>
        <w:t>811.31万元，主要用于：</w:t>
      </w:r>
      <w:r w:rsidRPr="00C9108F">
        <w:rPr>
          <w:rFonts w:ascii="仿宋_GB2312" w:eastAsia="仿宋_GB2312" w:hAnsi="新宋体" w:cs="新宋体" w:hint="eastAsia"/>
          <w:sz w:val="32"/>
          <w:szCs w:val="32"/>
        </w:rPr>
        <w:t>本院干警在职人员工资津贴支出、日常办公经费开支、办公设备购置等支出</w:t>
      </w:r>
      <w:r>
        <w:rPr>
          <w:rFonts w:ascii="仿宋_GB2312" w:eastAsia="仿宋_GB2312" w:hAnsi="新宋体" w:cs="新宋体" w:hint="eastAsia"/>
          <w:sz w:val="32"/>
          <w:szCs w:val="32"/>
        </w:rPr>
        <w:t>。</w:t>
      </w:r>
    </w:p>
    <w:p w:rsidR="00CF6552" w:rsidRPr="00852B28" w:rsidRDefault="00CF6552" w:rsidP="00CF6552">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（二）</w:t>
      </w:r>
      <w:r w:rsidRPr="00C9108F">
        <w:rPr>
          <w:rFonts w:ascii="仿宋_GB2312" w:eastAsia="仿宋_GB2312" w:hAnsi="新宋体" w:cs="新宋体" w:hint="eastAsia"/>
          <w:sz w:val="32"/>
          <w:szCs w:val="32"/>
        </w:rPr>
        <w:t>公共安全支出204（类）检察04（款）一般行政管理事务02（项）</w:t>
      </w:r>
      <w:r>
        <w:rPr>
          <w:rFonts w:ascii="仿宋_GB2312" w:eastAsia="仿宋_GB2312" w:hAnsi="新宋体" w:cs="新宋体" w:hint="eastAsia"/>
          <w:sz w:val="32"/>
          <w:szCs w:val="32"/>
        </w:rPr>
        <w:t>487</w:t>
      </w:r>
      <w:r w:rsidRPr="00C9108F">
        <w:rPr>
          <w:rFonts w:ascii="仿宋_GB2312" w:eastAsia="仿宋_GB2312" w:hAnsi="新宋体" w:cs="新宋体" w:hint="eastAsia"/>
          <w:sz w:val="32"/>
          <w:szCs w:val="32"/>
        </w:rPr>
        <w:t>万元，主要用于：日常办案经费开支、协勤人员经费支出以及其他项目支出。</w:t>
      </w:r>
    </w:p>
    <w:p w:rsidR="00CF6552" w:rsidRDefault="00CF6552" w:rsidP="00CF6552">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（三）</w:t>
      </w:r>
      <w:r w:rsidRPr="00C9108F">
        <w:rPr>
          <w:rFonts w:ascii="仿宋_GB2312" w:eastAsia="仿宋_GB2312" w:hAnsi="新宋体" w:cs="新宋体" w:hint="eastAsia"/>
          <w:sz w:val="32"/>
          <w:szCs w:val="32"/>
        </w:rPr>
        <w:t>教育支出205（类）进修及培训08（款）培训支出03（项）</w:t>
      </w:r>
      <w:r>
        <w:rPr>
          <w:rFonts w:ascii="仿宋_GB2312" w:eastAsia="仿宋_GB2312" w:hAnsi="新宋体" w:cs="新宋体" w:hint="eastAsia"/>
          <w:sz w:val="32"/>
          <w:szCs w:val="32"/>
        </w:rPr>
        <w:t>7.09万元，主要用于：</w:t>
      </w:r>
      <w:r w:rsidRPr="00C9108F">
        <w:rPr>
          <w:rFonts w:ascii="仿宋_GB2312" w:eastAsia="仿宋_GB2312" w:hAnsi="新宋体" w:cs="新宋体" w:hint="eastAsia"/>
          <w:sz w:val="32"/>
          <w:szCs w:val="32"/>
        </w:rPr>
        <w:t>本院干警思想政治教育、进修及培训支出</w:t>
      </w:r>
      <w:r>
        <w:rPr>
          <w:rFonts w:ascii="仿宋_GB2312" w:eastAsia="仿宋_GB2312" w:hAnsi="新宋体" w:cs="新宋体" w:hint="eastAsia"/>
          <w:sz w:val="32"/>
          <w:szCs w:val="32"/>
        </w:rPr>
        <w:t>。</w:t>
      </w:r>
    </w:p>
    <w:p w:rsidR="00CF6552" w:rsidRDefault="00CF6552" w:rsidP="00CF6552">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（四）</w:t>
      </w:r>
      <w:r w:rsidRPr="00C9108F">
        <w:rPr>
          <w:rFonts w:ascii="仿宋_GB2312" w:eastAsia="仿宋_GB2312" w:hAnsi="新宋体" w:cs="新宋体" w:hint="eastAsia"/>
          <w:sz w:val="32"/>
          <w:szCs w:val="32"/>
        </w:rPr>
        <w:t>社会保障和就业支出208（类）行政事业单位离退休05（款）归口管理的行政单位退休01（项）</w:t>
      </w:r>
      <w:r>
        <w:rPr>
          <w:rFonts w:ascii="仿宋_GB2312" w:eastAsia="仿宋_GB2312" w:hAnsi="新宋体" w:cs="新宋体" w:hint="eastAsia"/>
          <w:sz w:val="32"/>
          <w:szCs w:val="32"/>
        </w:rPr>
        <w:t>95.26万元，主要用于：单位退休干警慰问费、福利费等。</w:t>
      </w:r>
    </w:p>
    <w:p w:rsidR="00CF6552" w:rsidRDefault="00CF6552" w:rsidP="00CF6552">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（五）</w:t>
      </w:r>
      <w:r w:rsidRPr="00C9108F">
        <w:rPr>
          <w:rFonts w:ascii="仿宋_GB2312" w:eastAsia="仿宋_GB2312" w:hAnsi="新宋体" w:cs="新宋体" w:hint="eastAsia"/>
          <w:sz w:val="32"/>
          <w:szCs w:val="32"/>
        </w:rPr>
        <w:t>社会保障和就业支出208（类）行政事业单位离退休05（款）机关事业单位基本养老保险缴费支出05（项）</w:t>
      </w:r>
      <w:r>
        <w:rPr>
          <w:rFonts w:ascii="仿宋_GB2312" w:eastAsia="仿宋_GB2312" w:hAnsi="新宋体" w:cs="新宋体" w:hint="eastAsia"/>
          <w:sz w:val="32"/>
          <w:szCs w:val="32"/>
        </w:rPr>
        <w:t>99.2</w:t>
      </w:r>
      <w:r w:rsidRPr="00C9108F">
        <w:rPr>
          <w:rFonts w:ascii="仿宋_GB2312" w:eastAsia="仿宋_GB2312" w:hAnsi="新宋体" w:cs="新宋体" w:hint="eastAsia"/>
          <w:sz w:val="32"/>
          <w:szCs w:val="32"/>
        </w:rPr>
        <w:t>万元，主要用于单位干警基本养老保险费支出</w:t>
      </w:r>
      <w:r>
        <w:rPr>
          <w:rFonts w:ascii="仿宋_GB2312" w:eastAsia="仿宋_GB2312" w:hAnsi="新宋体" w:cs="新宋体" w:hint="eastAsia"/>
          <w:sz w:val="32"/>
          <w:szCs w:val="32"/>
        </w:rPr>
        <w:t>。</w:t>
      </w:r>
    </w:p>
    <w:p w:rsidR="00CF6552" w:rsidRPr="00C9108F" w:rsidRDefault="00CF6552" w:rsidP="00CF6552">
      <w:pPr>
        <w:spacing w:line="580" w:lineRule="exact"/>
        <w:ind w:firstLineChars="200" w:firstLine="640"/>
        <w:rPr>
          <w:rFonts w:ascii="仿宋_GB2312" w:eastAsia="仿宋_GB2312" w:hAnsi="新宋体" w:cs="新宋体"/>
          <w:sz w:val="32"/>
          <w:szCs w:val="32"/>
        </w:rPr>
      </w:pPr>
      <w:r w:rsidRPr="00C9108F">
        <w:rPr>
          <w:rFonts w:ascii="仿宋_GB2312" w:eastAsia="仿宋_GB2312" w:hAnsi="新宋体" w:cs="新宋体" w:hint="eastAsia"/>
          <w:sz w:val="32"/>
          <w:szCs w:val="32"/>
        </w:rPr>
        <w:t>（六）医疗卫生与计划生育支出210（类）行政事业单位医</w:t>
      </w:r>
      <w:r w:rsidRPr="00C9108F">
        <w:rPr>
          <w:rFonts w:ascii="仿宋_GB2312" w:eastAsia="仿宋_GB2312" w:hAnsi="新宋体" w:cs="新宋体" w:hint="eastAsia"/>
          <w:sz w:val="32"/>
          <w:szCs w:val="32"/>
        </w:rPr>
        <w:lastRenderedPageBreak/>
        <w:t>疗11（款）行政单位医疗01（项）</w:t>
      </w:r>
      <w:r>
        <w:rPr>
          <w:rFonts w:ascii="仿宋_GB2312" w:eastAsia="仿宋_GB2312" w:hAnsi="新宋体" w:cs="新宋体" w:hint="eastAsia"/>
          <w:sz w:val="32"/>
          <w:szCs w:val="32"/>
        </w:rPr>
        <w:t>30.83</w:t>
      </w:r>
      <w:r w:rsidRPr="00C9108F">
        <w:rPr>
          <w:rFonts w:ascii="仿宋_GB2312" w:eastAsia="仿宋_GB2312" w:hAnsi="新宋体" w:cs="新宋体" w:hint="eastAsia"/>
          <w:sz w:val="32"/>
          <w:szCs w:val="32"/>
        </w:rPr>
        <w:t>万元，主要用于：本院在职干警医疗保险、生育保险、工伤保险等支出。</w:t>
      </w:r>
    </w:p>
    <w:p w:rsidR="00CF6552" w:rsidRPr="00C9108F" w:rsidRDefault="00CF6552" w:rsidP="00CF6552">
      <w:pPr>
        <w:spacing w:line="580" w:lineRule="exact"/>
        <w:ind w:firstLineChars="200" w:firstLine="640"/>
        <w:rPr>
          <w:rFonts w:ascii="仿宋_GB2312" w:eastAsia="仿宋_GB2312" w:hAnsi="新宋体" w:cs="新宋体"/>
          <w:sz w:val="32"/>
          <w:szCs w:val="32"/>
        </w:rPr>
      </w:pPr>
      <w:r w:rsidRPr="00C9108F">
        <w:rPr>
          <w:rFonts w:ascii="仿宋_GB2312" w:eastAsia="仿宋_GB2312" w:hAnsi="新宋体" w:cs="新宋体" w:hint="eastAsia"/>
          <w:sz w:val="32"/>
          <w:szCs w:val="32"/>
        </w:rPr>
        <w:t>（七）住房保障和就业支出221（类）住房改革支出02（款）住房公积金01（项）</w:t>
      </w:r>
      <w:r>
        <w:rPr>
          <w:rFonts w:ascii="仿宋_GB2312" w:eastAsia="仿宋_GB2312" w:hAnsi="新宋体" w:cs="新宋体" w:hint="eastAsia"/>
          <w:sz w:val="32"/>
          <w:szCs w:val="32"/>
        </w:rPr>
        <w:t>56.72</w:t>
      </w:r>
      <w:r w:rsidRPr="00C9108F">
        <w:rPr>
          <w:rFonts w:ascii="仿宋_GB2312" w:eastAsia="仿宋_GB2312" w:hAnsi="新宋体" w:cs="新宋体" w:hint="eastAsia"/>
          <w:sz w:val="32"/>
          <w:szCs w:val="32"/>
        </w:rPr>
        <w:t>万元，主要用于：本院在职干警住房公积金单位部分缴纳。</w:t>
      </w:r>
    </w:p>
    <w:p w:rsidR="00EB2614" w:rsidRDefault="00DC5E28">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六、一般公共预算基本支出情况说明</w:t>
      </w:r>
    </w:p>
    <w:p w:rsidR="00EB2614" w:rsidRDefault="00CF6552">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江油市人民检察院</w:t>
      </w:r>
      <w:r w:rsidR="00DC5E28">
        <w:rPr>
          <w:rFonts w:ascii="仿宋_GB2312" w:eastAsia="仿宋_GB2312" w:hAnsi="新宋体" w:cs="新宋体" w:hint="eastAsia"/>
          <w:sz w:val="32"/>
          <w:szCs w:val="32"/>
        </w:rPr>
        <w:t>2019年一般公共预算基本支出</w:t>
      </w:r>
      <w:r w:rsidR="002D392A">
        <w:rPr>
          <w:rFonts w:ascii="仿宋_GB2312" w:eastAsia="仿宋_GB2312" w:hAnsi="新宋体" w:cs="新宋体" w:hint="eastAsia"/>
          <w:sz w:val="32"/>
          <w:szCs w:val="32"/>
        </w:rPr>
        <w:t>1100.41</w:t>
      </w:r>
      <w:r w:rsidR="00DC5E28">
        <w:rPr>
          <w:rFonts w:ascii="仿宋_GB2312" w:eastAsia="仿宋_GB2312" w:hAnsi="新宋体" w:cs="新宋体" w:hint="eastAsia"/>
          <w:sz w:val="32"/>
          <w:szCs w:val="32"/>
        </w:rPr>
        <w:t>万元，其中：</w:t>
      </w:r>
    </w:p>
    <w:p w:rsidR="00EB2614" w:rsidRDefault="00DC5E28">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人员经费</w:t>
      </w:r>
      <w:r w:rsidR="002D392A">
        <w:rPr>
          <w:rFonts w:ascii="仿宋_GB2312" w:eastAsia="仿宋_GB2312" w:hAnsi="新宋体" w:cs="新宋体" w:hint="eastAsia"/>
          <w:sz w:val="32"/>
          <w:szCs w:val="32"/>
        </w:rPr>
        <w:t>923.1</w:t>
      </w:r>
      <w:r>
        <w:rPr>
          <w:rFonts w:ascii="仿宋_GB2312" w:eastAsia="仿宋_GB2312" w:hAnsi="新宋体" w:cs="新宋体" w:hint="eastAsia"/>
          <w:sz w:val="32"/>
          <w:szCs w:val="32"/>
        </w:rPr>
        <w:t>万元，主要包括：基本工资、津贴补贴、奖金、社会保险缴费等支出。</w:t>
      </w:r>
    </w:p>
    <w:p w:rsidR="00EB2614" w:rsidRDefault="00DC5E28">
      <w:pPr>
        <w:spacing w:line="580" w:lineRule="exact"/>
        <w:ind w:firstLineChars="200" w:firstLine="640"/>
        <w:rPr>
          <w:rFonts w:ascii="黑体" w:eastAsia="黑体" w:hAnsi="黑体" w:cs="新宋体"/>
          <w:sz w:val="32"/>
          <w:szCs w:val="32"/>
        </w:rPr>
      </w:pPr>
      <w:r>
        <w:rPr>
          <w:rFonts w:ascii="仿宋_GB2312" w:eastAsia="仿宋_GB2312" w:hAnsi="新宋体" w:cs="新宋体" w:hint="eastAsia"/>
          <w:sz w:val="32"/>
          <w:szCs w:val="32"/>
        </w:rPr>
        <w:t>公用经费</w:t>
      </w:r>
      <w:r w:rsidR="002D392A">
        <w:rPr>
          <w:rFonts w:ascii="仿宋_GB2312" w:eastAsia="仿宋_GB2312" w:hAnsi="新宋体" w:cs="新宋体" w:hint="eastAsia"/>
          <w:sz w:val="32"/>
          <w:szCs w:val="32"/>
        </w:rPr>
        <w:t>177.31</w:t>
      </w:r>
      <w:r>
        <w:rPr>
          <w:rFonts w:ascii="仿宋_GB2312" w:eastAsia="仿宋_GB2312" w:hAnsi="新宋体" w:cs="新宋体" w:hint="eastAsia"/>
          <w:sz w:val="32"/>
          <w:szCs w:val="32"/>
        </w:rPr>
        <w:t>万元，主要包括：办公费、水费、</w:t>
      </w:r>
      <w:r w:rsidR="002D392A">
        <w:rPr>
          <w:rFonts w:ascii="仿宋_GB2312" w:eastAsia="仿宋_GB2312" w:hAnsi="新宋体" w:cs="新宋体" w:hint="eastAsia"/>
          <w:sz w:val="32"/>
          <w:szCs w:val="32"/>
        </w:rPr>
        <w:t>电费、邮电费、印刷费、差旅费、维修（护）费、物业管理费、劳务费</w:t>
      </w:r>
      <w:r>
        <w:rPr>
          <w:rFonts w:ascii="仿宋_GB2312" w:eastAsia="仿宋_GB2312" w:hAnsi="新宋体" w:cs="新宋体" w:hint="eastAsia"/>
          <w:sz w:val="32"/>
          <w:szCs w:val="32"/>
        </w:rPr>
        <w:t>等支出。</w:t>
      </w:r>
    </w:p>
    <w:p w:rsidR="00EB2614" w:rsidRDefault="00DC5E28">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七、“三公”经费财政拨款预算安排情况说明</w:t>
      </w:r>
    </w:p>
    <w:p w:rsidR="00EB2614" w:rsidRDefault="00DC5E28">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2019年“三公”经费财政拨款预算数</w:t>
      </w:r>
      <w:r w:rsidR="002D392A">
        <w:rPr>
          <w:rFonts w:ascii="仿宋_GB2312" w:eastAsia="仿宋_GB2312" w:hAnsi="新宋体" w:cs="新宋体" w:hint="eastAsia"/>
          <w:sz w:val="32"/>
          <w:szCs w:val="32"/>
        </w:rPr>
        <w:t>68</w:t>
      </w:r>
      <w:r>
        <w:rPr>
          <w:rFonts w:ascii="仿宋_GB2312" w:eastAsia="仿宋_GB2312" w:hAnsi="新宋体" w:cs="新宋体" w:hint="eastAsia"/>
          <w:sz w:val="32"/>
          <w:szCs w:val="32"/>
        </w:rPr>
        <w:t>万元，其中：因公出国（境）经费</w:t>
      </w:r>
      <w:r w:rsidR="002D392A">
        <w:rPr>
          <w:rFonts w:ascii="仿宋_GB2312" w:eastAsia="仿宋_GB2312" w:hAnsi="新宋体" w:cs="新宋体" w:hint="eastAsia"/>
          <w:sz w:val="32"/>
          <w:szCs w:val="32"/>
        </w:rPr>
        <w:t>0</w:t>
      </w:r>
      <w:r>
        <w:rPr>
          <w:rFonts w:ascii="仿宋_GB2312" w:eastAsia="仿宋_GB2312" w:hAnsi="新宋体" w:cs="新宋体" w:hint="eastAsia"/>
          <w:sz w:val="32"/>
          <w:szCs w:val="32"/>
        </w:rPr>
        <w:t>万元，公务接待费</w:t>
      </w:r>
      <w:r w:rsidR="002D392A">
        <w:rPr>
          <w:rFonts w:ascii="仿宋_GB2312" w:eastAsia="仿宋_GB2312" w:hAnsi="新宋体" w:cs="新宋体" w:hint="eastAsia"/>
          <w:sz w:val="32"/>
          <w:szCs w:val="32"/>
        </w:rPr>
        <w:t>5.4</w:t>
      </w:r>
      <w:r>
        <w:rPr>
          <w:rFonts w:ascii="仿宋_GB2312" w:eastAsia="仿宋_GB2312" w:hAnsi="新宋体" w:cs="新宋体" w:hint="eastAsia"/>
          <w:sz w:val="32"/>
          <w:szCs w:val="32"/>
        </w:rPr>
        <w:t>万元，公务用车购置及运行维护费</w:t>
      </w:r>
      <w:r w:rsidR="002D392A">
        <w:rPr>
          <w:rFonts w:ascii="仿宋_GB2312" w:eastAsia="仿宋_GB2312" w:hAnsi="新宋体" w:cs="新宋体" w:hint="eastAsia"/>
          <w:sz w:val="32"/>
          <w:szCs w:val="32"/>
        </w:rPr>
        <w:t>62.6</w:t>
      </w:r>
      <w:r>
        <w:rPr>
          <w:rFonts w:ascii="仿宋_GB2312" w:eastAsia="仿宋_GB2312" w:hAnsi="新宋体" w:cs="新宋体" w:hint="eastAsia"/>
          <w:sz w:val="32"/>
          <w:szCs w:val="32"/>
        </w:rPr>
        <w:t>万元。</w:t>
      </w:r>
    </w:p>
    <w:p w:rsidR="00EB2614" w:rsidRDefault="00DC5E28">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（一）因公出国（境）经费与2018年预算持</w:t>
      </w:r>
      <w:bookmarkStart w:id="0" w:name="_GoBack"/>
      <w:bookmarkEnd w:id="0"/>
      <w:r>
        <w:rPr>
          <w:rFonts w:ascii="仿宋_GB2312" w:eastAsia="仿宋_GB2312" w:hAnsi="新宋体" w:cs="新宋体" w:hint="eastAsia"/>
          <w:kern w:val="0"/>
          <w:sz w:val="32"/>
          <w:szCs w:val="32"/>
        </w:rPr>
        <w:t>平。主要原因是</w:t>
      </w:r>
      <w:r w:rsidR="002D392A">
        <w:rPr>
          <w:rFonts w:ascii="仿宋_GB2312" w:eastAsia="仿宋_GB2312" w:hAnsi="新宋体" w:cs="新宋体" w:hint="eastAsia"/>
          <w:sz w:val="32"/>
          <w:szCs w:val="32"/>
        </w:rPr>
        <w:t>我院无因公出国（境）安排</w:t>
      </w:r>
      <w:r>
        <w:rPr>
          <w:rFonts w:ascii="仿宋_GB2312" w:eastAsia="仿宋_GB2312" w:hAnsi="新宋体" w:cs="新宋体" w:hint="eastAsia"/>
          <w:kern w:val="0"/>
          <w:sz w:val="32"/>
          <w:szCs w:val="32"/>
        </w:rPr>
        <w:t>。</w:t>
      </w:r>
    </w:p>
    <w:p w:rsidR="00EB2614" w:rsidRDefault="00DC5E28">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（二）公务接待费较2018年预算下降</w:t>
      </w:r>
      <w:r w:rsidR="002D392A">
        <w:rPr>
          <w:rFonts w:ascii="仿宋_GB2312" w:eastAsia="仿宋_GB2312" w:hAnsi="新宋体" w:cs="新宋体" w:hint="eastAsia"/>
          <w:sz w:val="32"/>
          <w:szCs w:val="32"/>
        </w:rPr>
        <w:t>1.8</w:t>
      </w:r>
      <w:r>
        <w:rPr>
          <w:rFonts w:ascii="仿宋_GB2312" w:eastAsia="仿宋_GB2312" w:hAnsi="新宋体" w:cs="新宋体" w:hint="eastAsia"/>
          <w:kern w:val="0"/>
          <w:sz w:val="32"/>
          <w:szCs w:val="32"/>
        </w:rPr>
        <w:t>%，主要原因是认真贯彻落实中央八项规定、省委省政府十项规定及市委市府相关规定的要求，严格控制接待规模及接待标准。</w:t>
      </w:r>
    </w:p>
    <w:p w:rsidR="00EB2614" w:rsidRDefault="002D392A">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lastRenderedPageBreak/>
        <w:t>2018年公务接待费计划用于执行公务、</w:t>
      </w:r>
      <w:r w:rsidRPr="00137673">
        <w:rPr>
          <w:rFonts w:ascii="仿宋_GB2312" w:eastAsia="仿宋_GB2312" w:hAnsi="新宋体" w:cs="新宋体" w:hint="eastAsia"/>
          <w:kern w:val="0"/>
          <w:sz w:val="32"/>
          <w:szCs w:val="32"/>
        </w:rPr>
        <w:t>上级领导机关及相关单位前来接洽工作公务接待</w:t>
      </w:r>
      <w:r>
        <w:rPr>
          <w:rFonts w:ascii="仿宋_GB2312" w:eastAsia="仿宋_GB2312" w:hAnsi="新宋体" w:cs="新宋体" w:hint="eastAsia"/>
          <w:kern w:val="0"/>
          <w:sz w:val="32"/>
          <w:szCs w:val="32"/>
        </w:rPr>
        <w:t>等公务活动开支的交通费、住宿费、用餐费等</w:t>
      </w:r>
      <w:r w:rsidR="00DC5E28">
        <w:rPr>
          <w:rFonts w:ascii="仿宋_GB2312" w:eastAsia="仿宋_GB2312" w:hAnsi="新宋体" w:cs="新宋体" w:hint="eastAsia"/>
          <w:sz w:val="32"/>
          <w:szCs w:val="32"/>
        </w:rPr>
        <w:t>。</w:t>
      </w:r>
    </w:p>
    <w:p w:rsidR="00EB2614" w:rsidRDefault="00DC5E28">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（三）公务用车购置及运行维护费较2018年预算下降</w:t>
      </w:r>
      <w:r w:rsidR="002D392A">
        <w:rPr>
          <w:rFonts w:ascii="仿宋_GB2312" w:eastAsia="仿宋_GB2312" w:hAnsi="新宋体" w:cs="新宋体" w:hint="eastAsia"/>
          <w:kern w:val="0"/>
          <w:sz w:val="32"/>
          <w:szCs w:val="32"/>
        </w:rPr>
        <w:t>0.63</w:t>
      </w:r>
      <w:r>
        <w:rPr>
          <w:rFonts w:ascii="仿宋_GB2312" w:eastAsia="仿宋_GB2312" w:hAnsi="新宋体" w:cs="新宋体" w:hint="eastAsia"/>
          <w:kern w:val="0"/>
          <w:sz w:val="32"/>
          <w:szCs w:val="32"/>
        </w:rPr>
        <w:t>%。主要原因是</w:t>
      </w:r>
      <w:r w:rsidR="002D392A" w:rsidRPr="00137673">
        <w:rPr>
          <w:rFonts w:ascii="仿宋_GB2312" w:eastAsia="仿宋_GB2312" w:hAnsi="新宋体" w:cs="新宋体" w:hint="eastAsia"/>
          <w:kern w:val="0"/>
          <w:sz w:val="32"/>
          <w:szCs w:val="32"/>
        </w:rPr>
        <w:t>虽然目前</w:t>
      </w:r>
      <w:r w:rsidR="002D392A">
        <w:rPr>
          <w:rFonts w:ascii="仿宋_GB2312" w:eastAsia="仿宋_GB2312" w:hAnsi="新宋体" w:cs="新宋体" w:hint="eastAsia"/>
          <w:kern w:val="0"/>
          <w:sz w:val="32"/>
          <w:szCs w:val="32"/>
        </w:rPr>
        <w:t>无职务犯罪</w:t>
      </w:r>
      <w:r w:rsidR="002D392A" w:rsidRPr="00137673">
        <w:rPr>
          <w:rFonts w:ascii="仿宋_GB2312" w:eastAsia="仿宋_GB2312" w:hAnsi="新宋体" w:cs="新宋体" w:hint="eastAsia"/>
          <w:kern w:val="0"/>
          <w:sz w:val="32"/>
          <w:szCs w:val="32"/>
        </w:rPr>
        <w:t>案件</w:t>
      </w:r>
      <w:r w:rsidR="002D392A">
        <w:rPr>
          <w:rFonts w:ascii="仿宋_GB2312" w:eastAsia="仿宋_GB2312" w:hAnsi="新宋体" w:cs="新宋体" w:hint="eastAsia"/>
          <w:kern w:val="0"/>
          <w:sz w:val="32"/>
          <w:szCs w:val="32"/>
        </w:rPr>
        <w:t>，但我院加大力度查办公益诉讼等案件，此类案件</w:t>
      </w:r>
      <w:r w:rsidR="002D392A" w:rsidRPr="00137673">
        <w:rPr>
          <w:rFonts w:ascii="仿宋_GB2312" w:eastAsia="仿宋_GB2312" w:hAnsi="新宋体" w:cs="新宋体" w:hint="eastAsia"/>
          <w:kern w:val="0"/>
          <w:sz w:val="32"/>
          <w:szCs w:val="32"/>
        </w:rPr>
        <w:t>案情复杂，办案难度大，办案干警需走访多地调查取证，但我院认真贯彻落实中央八项规定、省委省政府十项规定及市委市府相关规定的要求，严格管理公务用车</w:t>
      </w:r>
      <w:r w:rsidR="002D392A">
        <w:rPr>
          <w:rFonts w:ascii="仿宋_GB2312" w:eastAsia="仿宋_GB2312" w:hAnsi="新宋体" w:cs="新宋体" w:hint="eastAsia"/>
          <w:kern w:val="0"/>
          <w:sz w:val="32"/>
          <w:szCs w:val="32"/>
        </w:rPr>
        <w:t>。</w:t>
      </w:r>
    </w:p>
    <w:p w:rsidR="002D392A" w:rsidRDefault="00DC5E28">
      <w:pPr>
        <w:spacing w:line="580" w:lineRule="exact"/>
        <w:ind w:firstLineChars="200" w:firstLine="640"/>
        <w:rPr>
          <w:rFonts w:ascii="仿宋_GB2312" w:eastAsia="仿宋_GB2312" w:hAnsi="新宋体" w:cs="新宋体" w:hint="eastAsia"/>
          <w:kern w:val="0"/>
          <w:sz w:val="32"/>
          <w:szCs w:val="32"/>
        </w:rPr>
      </w:pPr>
      <w:r>
        <w:rPr>
          <w:rFonts w:ascii="仿宋_GB2312" w:eastAsia="仿宋_GB2312" w:hAnsi="新宋体" w:cs="新宋体" w:hint="eastAsia"/>
          <w:kern w:val="0"/>
          <w:sz w:val="32"/>
          <w:szCs w:val="32"/>
        </w:rPr>
        <w:t>2019年</w:t>
      </w:r>
      <w:r w:rsidR="002D392A">
        <w:rPr>
          <w:rFonts w:ascii="仿宋_GB2312" w:eastAsia="仿宋_GB2312" w:hAnsi="新宋体" w:cs="新宋体" w:hint="eastAsia"/>
          <w:kern w:val="0"/>
          <w:sz w:val="32"/>
          <w:szCs w:val="32"/>
        </w:rPr>
        <w:t>无</w:t>
      </w:r>
      <w:r>
        <w:rPr>
          <w:rFonts w:ascii="仿宋_GB2312" w:eastAsia="仿宋_GB2312" w:hAnsi="新宋体" w:cs="新宋体" w:hint="eastAsia"/>
          <w:kern w:val="0"/>
          <w:sz w:val="32"/>
          <w:szCs w:val="32"/>
        </w:rPr>
        <w:t>公务用车购置</w:t>
      </w:r>
      <w:r w:rsidR="002D392A">
        <w:rPr>
          <w:rFonts w:ascii="仿宋_GB2312" w:eastAsia="仿宋_GB2312" w:hAnsi="新宋体" w:cs="新宋体" w:hint="eastAsia"/>
          <w:kern w:val="0"/>
          <w:sz w:val="32"/>
          <w:szCs w:val="32"/>
        </w:rPr>
        <w:t>安排。</w:t>
      </w:r>
    </w:p>
    <w:p w:rsidR="00EB2614" w:rsidRDefault="00DC5E28">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2019年安排公务用车运行维护费</w:t>
      </w:r>
      <w:r w:rsidR="002D392A">
        <w:rPr>
          <w:rFonts w:ascii="仿宋_GB2312" w:eastAsia="仿宋_GB2312" w:hAnsi="新宋体" w:cs="新宋体" w:hint="eastAsia"/>
          <w:kern w:val="0"/>
          <w:sz w:val="32"/>
          <w:szCs w:val="32"/>
        </w:rPr>
        <w:t>62.6</w:t>
      </w:r>
      <w:r>
        <w:rPr>
          <w:rFonts w:ascii="仿宋_GB2312" w:eastAsia="仿宋_GB2312" w:hAnsi="新宋体" w:cs="新宋体" w:hint="eastAsia"/>
          <w:kern w:val="0"/>
          <w:sz w:val="32"/>
          <w:szCs w:val="32"/>
        </w:rPr>
        <w:t>万元，用于公务用车（燃油、维修、保险）等方面支出，公务用车保有量</w:t>
      </w:r>
      <w:r w:rsidR="002D392A">
        <w:rPr>
          <w:rFonts w:ascii="仿宋_GB2312" w:eastAsia="仿宋_GB2312" w:hAnsi="新宋体" w:cs="新宋体" w:hint="eastAsia"/>
          <w:kern w:val="0"/>
          <w:sz w:val="32"/>
          <w:szCs w:val="32"/>
        </w:rPr>
        <w:t>9</w:t>
      </w:r>
      <w:r>
        <w:rPr>
          <w:rFonts w:ascii="仿宋_GB2312" w:eastAsia="仿宋_GB2312" w:hAnsi="新宋体" w:cs="新宋体" w:hint="eastAsia"/>
          <w:sz w:val="32"/>
          <w:szCs w:val="32"/>
        </w:rPr>
        <w:t>辆</w:t>
      </w:r>
      <w:r>
        <w:rPr>
          <w:rFonts w:ascii="仿宋_GB2312" w:eastAsia="仿宋_GB2312" w:hAnsi="新宋体" w:cs="新宋体" w:hint="eastAsia"/>
          <w:kern w:val="0"/>
          <w:sz w:val="32"/>
          <w:szCs w:val="32"/>
        </w:rPr>
        <w:t>。</w:t>
      </w:r>
    </w:p>
    <w:p w:rsidR="00EB2614" w:rsidRDefault="00DC5E28">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八、政府性基金预算支出情况说明</w:t>
      </w:r>
    </w:p>
    <w:p w:rsidR="002D392A" w:rsidRDefault="002D392A">
      <w:pPr>
        <w:spacing w:line="580" w:lineRule="exact"/>
        <w:ind w:firstLineChars="200" w:firstLine="640"/>
        <w:rPr>
          <w:rFonts w:ascii="仿宋_GB2312" w:eastAsia="仿宋_GB2312" w:hAnsi="新宋体" w:cs="新宋体" w:hint="eastAsia"/>
          <w:sz w:val="32"/>
          <w:szCs w:val="32"/>
        </w:rPr>
      </w:pPr>
      <w:r>
        <w:rPr>
          <w:rFonts w:ascii="仿宋_GB2312" w:eastAsia="仿宋_GB2312" w:hAnsi="新宋体" w:cs="新宋体" w:hint="eastAsia"/>
          <w:sz w:val="32"/>
          <w:szCs w:val="32"/>
        </w:rPr>
        <w:t>江油市人民检察院</w:t>
      </w:r>
      <w:r w:rsidR="00DC5E28">
        <w:rPr>
          <w:rFonts w:ascii="仿宋_GB2312" w:eastAsia="仿宋_GB2312" w:hAnsi="新宋体" w:cs="新宋体" w:hint="eastAsia"/>
          <w:sz w:val="32"/>
          <w:szCs w:val="32"/>
        </w:rPr>
        <w:t>2019年</w:t>
      </w:r>
      <w:r>
        <w:rPr>
          <w:rFonts w:ascii="仿宋_GB2312" w:eastAsia="仿宋_GB2312" w:hAnsi="新宋体" w:cs="新宋体" w:hint="eastAsia"/>
          <w:sz w:val="32"/>
          <w:szCs w:val="32"/>
        </w:rPr>
        <w:t>无</w:t>
      </w:r>
      <w:r w:rsidR="00DC5E28">
        <w:rPr>
          <w:rFonts w:ascii="仿宋_GB2312" w:eastAsia="仿宋_GB2312" w:hAnsi="新宋体" w:cs="新宋体" w:hint="eastAsia"/>
          <w:sz w:val="32"/>
          <w:szCs w:val="32"/>
        </w:rPr>
        <w:t>政府性基金预算拨款安排</w:t>
      </w:r>
      <w:r>
        <w:rPr>
          <w:rFonts w:ascii="仿宋_GB2312" w:eastAsia="仿宋_GB2312" w:hAnsi="新宋体" w:cs="新宋体" w:hint="eastAsia"/>
          <w:sz w:val="32"/>
          <w:szCs w:val="32"/>
        </w:rPr>
        <w:t>。</w:t>
      </w:r>
    </w:p>
    <w:p w:rsidR="00EB2614" w:rsidRDefault="00DC5E28">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九、国有资本经营预算支出情况说明</w:t>
      </w:r>
    </w:p>
    <w:p w:rsidR="00EB2614" w:rsidRDefault="002D392A">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江油市人民检察院</w:t>
      </w:r>
      <w:r w:rsidR="00DC5E28">
        <w:rPr>
          <w:rFonts w:ascii="仿宋_GB2312" w:eastAsia="仿宋_GB2312" w:hAnsi="新宋体" w:cs="新宋体" w:hint="eastAsia"/>
          <w:sz w:val="32"/>
          <w:szCs w:val="32"/>
        </w:rPr>
        <w:t>2019年</w:t>
      </w:r>
      <w:r>
        <w:rPr>
          <w:rFonts w:ascii="仿宋_GB2312" w:eastAsia="仿宋_GB2312" w:hAnsi="新宋体" w:cs="新宋体" w:hint="eastAsia"/>
          <w:sz w:val="32"/>
          <w:szCs w:val="32"/>
        </w:rPr>
        <w:t>无</w:t>
      </w:r>
      <w:r w:rsidR="00DC5E28">
        <w:rPr>
          <w:rFonts w:ascii="仿宋_GB2312" w:eastAsia="仿宋_GB2312" w:hAnsi="新宋体" w:cs="新宋体" w:hint="eastAsia"/>
          <w:sz w:val="32"/>
          <w:szCs w:val="32"/>
        </w:rPr>
        <w:t>国有资本经营预算拨款安排。</w:t>
      </w:r>
    </w:p>
    <w:p w:rsidR="00EB2614" w:rsidRDefault="00DC5E28">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十、其他重要事项的情况说明</w:t>
      </w:r>
    </w:p>
    <w:p w:rsidR="00EB2614" w:rsidRDefault="00DC5E28" w:rsidP="00CC4FBF">
      <w:pPr>
        <w:spacing w:line="580" w:lineRule="exact"/>
        <w:ind w:firstLineChars="200" w:firstLine="640"/>
        <w:rPr>
          <w:rFonts w:ascii="黑体" w:eastAsia="黑体" w:hAnsi="黑体" w:cs="新宋体"/>
          <w:sz w:val="32"/>
          <w:szCs w:val="32"/>
        </w:rPr>
      </w:pPr>
      <w:r>
        <w:rPr>
          <w:rFonts w:ascii="楷体_GB2312" w:eastAsia="楷体_GB2312" w:hAnsi="楷体_GB2312" w:cs="楷体_GB2312" w:hint="eastAsia"/>
          <w:b/>
          <w:bCs/>
          <w:sz w:val="32"/>
          <w:szCs w:val="32"/>
        </w:rPr>
        <w:t>（一）机关运行经费</w:t>
      </w:r>
    </w:p>
    <w:p w:rsidR="00EB2614" w:rsidRDefault="00DC5E28">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2019年，</w:t>
      </w:r>
      <w:r w:rsidR="002D392A">
        <w:rPr>
          <w:rFonts w:ascii="仿宋_GB2312" w:eastAsia="仿宋_GB2312" w:hAnsi="新宋体" w:cs="新宋体" w:hint="eastAsia"/>
          <w:sz w:val="32"/>
          <w:szCs w:val="32"/>
        </w:rPr>
        <w:t>江油市人民检察院</w:t>
      </w:r>
      <w:r>
        <w:rPr>
          <w:rFonts w:ascii="仿宋_GB2312" w:eastAsia="仿宋_GB2312" w:hAnsi="仿宋_GB2312" w:cs="仿宋_GB2312" w:hint="eastAsia"/>
          <w:sz w:val="32"/>
          <w:szCs w:val="32"/>
        </w:rPr>
        <w:t>机关运行经费财政拨款预算为</w:t>
      </w:r>
      <w:r w:rsidR="002D392A">
        <w:rPr>
          <w:rFonts w:ascii="仿宋_GB2312" w:eastAsia="仿宋_GB2312" w:hAnsi="新宋体" w:cs="新宋体" w:hint="eastAsia"/>
          <w:kern w:val="0"/>
          <w:sz w:val="32"/>
          <w:szCs w:val="32"/>
        </w:rPr>
        <w:t>177.31</w:t>
      </w:r>
      <w:r>
        <w:rPr>
          <w:rFonts w:ascii="仿宋_GB2312" w:eastAsia="仿宋_GB2312" w:hAnsi="新宋体" w:cs="新宋体" w:hint="eastAsia"/>
          <w:kern w:val="0"/>
          <w:sz w:val="32"/>
          <w:szCs w:val="32"/>
        </w:rPr>
        <w:t>万元，比2018年预算减少</w:t>
      </w:r>
      <w:r w:rsidR="002D392A">
        <w:rPr>
          <w:rFonts w:ascii="仿宋_GB2312" w:eastAsia="仿宋_GB2312" w:hAnsi="新宋体" w:cs="新宋体" w:hint="eastAsia"/>
          <w:sz w:val="32"/>
          <w:szCs w:val="32"/>
        </w:rPr>
        <w:t>21.55</w:t>
      </w:r>
      <w:r>
        <w:rPr>
          <w:rFonts w:ascii="仿宋_GB2312" w:eastAsia="仿宋_GB2312" w:hAnsi="新宋体" w:cs="新宋体" w:hint="eastAsia"/>
          <w:sz w:val="32"/>
          <w:szCs w:val="32"/>
        </w:rPr>
        <w:t>万元，下降</w:t>
      </w:r>
      <w:r w:rsidR="002D392A">
        <w:rPr>
          <w:rFonts w:ascii="仿宋_GB2312" w:eastAsia="仿宋_GB2312" w:hAnsi="新宋体" w:cs="新宋体" w:hint="eastAsia"/>
          <w:kern w:val="0"/>
          <w:sz w:val="32"/>
          <w:szCs w:val="32"/>
        </w:rPr>
        <w:t>10.84</w:t>
      </w:r>
      <w:r>
        <w:rPr>
          <w:rFonts w:ascii="仿宋_GB2312" w:eastAsia="仿宋_GB2312" w:hAnsi="新宋体" w:cs="新宋体" w:hint="eastAsia"/>
          <w:kern w:val="0"/>
          <w:sz w:val="32"/>
          <w:szCs w:val="32"/>
        </w:rPr>
        <w:t>%。</w:t>
      </w:r>
    </w:p>
    <w:p w:rsidR="00EB2614" w:rsidRDefault="00DC5E28" w:rsidP="00CC4FBF">
      <w:pPr>
        <w:spacing w:line="580" w:lineRule="exact"/>
        <w:ind w:firstLineChars="200" w:firstLine="640"/>
        <w:rPr>
          <w:rFonts w:ascii="黑体" w:eastAsia="黑体" w:hAnsi="黑体" w:cs="新宋体"/>
          <w:sz w:val="32"/>
          <w:szCs w:val="32"/>
        </w:rPr>
      </w:pPr>
      <w:r>
        <w:rPr>
          <w:rFonts w:ascii="楷体_GB2312" w:eastAsia="楷体_GB2312" w:hAnsi="楷体_GB2312" w:cs="楷体_GB2312" w:hint="eastAsia"/>
          <w:b/>
          <w:bCs/>
          <w:sz w:val="32"/>
          <w:szCs w:val="32"/>
        </w:rPr>
        <w:t>（二）政府采购情况说明</w:t>
      </w:r>
    </w:p>
    <w:p w:rsidR="00EB2614" w:rsidRDefault="00DC5E28">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2019年，</w:t>
      </w:r>
      <w:r w:rsidR="002D392A">
        <w:rPr>
          <w:rFonts w:ascii="仿宋_GB2312" w:eastAsia="仿宋_GB2312" w:hAnsi="新宋体" w:cs="新宋体" w:hint="eastAsia"/>
          <w:kern w:val="0"/>
          <w:sz w:val="32"/>
          <w:szCs w:val="32"/>
        </w:rPr>
        <w:t>无</w:t>
      </w:r>
      <w:r>
        <w:rPr>
          <w:rFonts w:ascii="仿宋_GB2312" w:eastAsia="仿宋_GB2312" w:hAnsi="新宋体" w:cs="新宋体" w:hint="eastAsia"/>
          <w:kern w:val="0"/>
          <w:sz w:val="32"/>
          <w:szCs w:val="32"/>
        </w:rPr>
        <w:t>政府采购预算</w:t>
      </w:r>
      <w:r w:rsidR="002D392A">
        <w:rPr>
          <w:rFonts w:ascii="仿宋_GB2312" w:eastAsia="仿宋_GB2312" w:hAnsi="新宋体" w:cs="新宋体" w:hint="eastAsia"/>
          <w:kern w:val="0"/>
          <w:sz w:val="32"/>
          <w:szCs w:val="32"/>
        </w:rPr>
        <w:t>安排。</w:t>
      </w:r>
    </w:p>
    <w:p w:rsidR="00EB2614" w:rsidRDefault="00DC5E28" w:rsidP="00CC4FBF">
      <w:pPr>
        <w:spacing w:line="580" w:lineRule="exact"/>
        <w:ind w:firstLineChars="200" w:firstLine="640"/>
        <w:rPr>
          <w:rFonts w:ascii="黑体" w:eastAsia="黑体" w:hAnsi="黑体" w:cs="新宋体"/>
          <w:sz w:val="32"/>
          <w:szCs w:val="32"/>
        </w:rPr>
      </w:pPr>
      <w:r>
        <w:rPr>
          <w:rFonts w:ascii="楷体_GB2312" w:eastAsia="楷体_GB2312" w:hAnsi="楷体_GB2312" w:cs="楷体_GB2312" w:hint="eastAsia"/>
          <w:b/>
          <w:bCs/>
          <w:sz w:val="32"/>
          <w:szCs w:val="32"/>
        </w:rPr>
        <w:t>（三）绩效目标设置情况</w:t>
      </w:r>
    </w:p>
    <w:p w:rsidR="00EB2614" w:rsidRDefault="00DC5E28">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lastRenderedPageBreak/>
        <w:t>绩效目标是预算编制的前提和基础，按照“费随事定”的原则，2019年</w:t>
      </w:r>
      <w:r w:rsidR="002D392A">
        <w:rPr>
          <w:rFonts w:ascii="仿宋_GB2312" w:eastAsia="仿宋_GB2312" w:hAnsi="新宋体" w:cs="新宋体" w:hint="eastAsia"/>
          <w:kern w:val="0"/>
          <w:sz w:val="32"/>
          <w:szCs w:val="32"/>
        </w:rPr>
        <w:t>江油市人民检察院</w:t>
      </w:r>
      <w:r>
        <w:rPr>
          <w:rFonts w:ascii="仿宋_GB2312" w:eastAsia="仿宋_GB2312" w:hAnsi="新宋体" w:cs="新宋体" w:hint="eastAsia"/>
          <w:kern w:val="0"/>
          <w:sz w:val="32"/>
          <w:szCs w:val="32"/>
        </w:rPr>
        <w:t>所有项目按要求编制了绩效目标,从项目完成、项目效益、满意度等方面设置了绩效指标，综合反映项目预期完成的数量、成本、时效、质量，预期达到的社会效益、经济效益、可持续影响以及服务对象满意度等情况。</w:t>
      </w:r>
    </w:p>
    <w:p w:rsidR="00EB2614" w:rsidRDefault="00DC5E28" w:rsidP="00CC4FBF">
      <w:pPr>
        <w:numPr>
          <w:ilvl w:val="0"/>
          <w:numId w:val="1"/>
        </w:numPr>
        <w:spacing w:line="58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国有资产占有使用情况</w:t>
      </w:r>
    </w:p>
    <w:p w:rsidR="00EB2614" w:rsidRDefault="00DC5E2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截截至2018年底，</w:t>
      </w:r>
      <w:r w:rsidR="002D392A">
        <w:rPr>
          <w:rFonts w:ascii="仿宋_GB2312" w:eastAsia="仿宋_GB2312" w:hAnsi="新宋体" w:cs="新宋体" w:hint="eastAsia"/>
          <w:kern w:val="0"/>
          <w:sz w:val="32"/>
          <w:szCs w:val="32"/>
        </w:rPr>
        <w:t>江油市人民检察院</w:t>
      </w:r>
      <w:r>
        <w:rPr>
          <w:rFonts w:ascii="仿宋_GB2312" w:eastAsia="仿宋_GB2312" w:hAnsi="仿宋_GB2312" w:cs="仿宋_GB2312" w:hint="eastAsia"/>
          <w:sz w:val="32"/>
          <w:szCs w:val="32"/>
        </w:rPr>
        <w:t>固定资产总额</w:t>
      </w:r>
      <w:r w:rsidR="00A2137D">
        <w:rPr>
          <w:rFonts w:ascii="仿宋_GB2312" w:eastAsia="仿宋_GB2312" w:hAnsi="新宋体" w:cs="新宋体" w:hint="eastAsia"/>
          <w:kern w:val="0"/>
          <w:sz w:val="32"/>
          <w:szCs w:val="32"/>
        </w:rPr>
        <w:t>730.65</w:t>
      </w:r>
      <w:r>
        <w:rPr>
          <w:rFonts w:ascii="仿宋_GB2312" w:eastAsia="仿宋_GB2312" w:hAnsi="仿宋_GB2312" w:cs="仿宋_GB2312" w:hint="eastAsia"/>
          <w:sz w:val="32"/>
          <w:szCs w:val="32"/>
        </w:rPr>
        <w:t>万元。共有车辆</w:t>
      </w:r>
      <w:r w:rsidR="00A2137D">
        <w:rPr>
          <w:rFonts w:ascii="仿宋_GB2312" w:eastAsia="仿宋_GB2312" w:hAnsi="新宋体" w:cs="新宋体" w:hint="eastAsia"/>
          <w:kern w:val="0"/>
          <w:sz w:val="32"/>
          <w:szCs w:val="32"/>
        </w:rPr>
        <w:t>9</w:t>
      </w:r>
      <w:r>
        <w:rPr>
          <w:rFonts w:ascii="仿宋_GB2312" w:eastAsia="仿宋_GB2312" w:hAnsi="仿宋_GB2312" w:cs="仿宋_GB2312" w:hint="eastAsia"/>
          <w:sz w:val="32"/>
          <w:szCs w:val="32"/>
        </w:rPr>
        <w:t>辆，</w:t>
      </w:r>
      <w:r w:rsidR="00A2137D">
        <w:rPr>
          <w:rFonts w:ascii="黑体" w:eastAsia="黑体" w:hAnsi="黑体" w:cs="新宋体" w:hint="eastAsia"/>
          <w:sz w:val="32"/>
          <w:szCs w:val="32"/>
        </w:rPr>
        <w:t>均为</w:t>
      </w:r>
      <w:r w:rsidR="00A2137D" w:rsidRPr="00EE7A32">
        <w:rPr>
          <w:rFonts w:ascii="黑体" w:eastAsia="黑体" w:hAnsi="黑体" w:cs="新宋体" w:hint="eastAsia"/>
          <w:sz w:val="32"/>
          <w:szCs w:val="32"/>
        </w:rPr>
        <w:t>执法执勤用车</w:t>
      </w:r>
      <w:r>
        <w:rPr>
          <w:rFonts w:ascii="仿宋_GB2312" w:eastAsia="仿宋_GB2312" w:hAnsi="仿宋_GB2312" w:cs="仿宋_GB2312" w:hint="eastAsia"/>
          <w:sz w:val="32"/>
          <w:szCs w:val="32"/>
        </w:rPr>
        <w:t>。</w:t>
      </w:r>
      <w:r w:rsidR="00A2137D">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单位价值200万元以上大型设备。</w:t>
      </w:r>
    </w:p>
    <w:p w:rsidR="00EB2614" w:rsidRDefault="00DC5E28">
      <w:pPr>
        <w:spacing w:line="580" w:lineRule="exact"/>
        <w:ind w:firstLineChars="200" w:firstLine="640"/>
        <w:rPr>
          <w:rFonts w:ascii="仿宋_GB2312" w:eastAsia="仿宋_GB2312" w:hAnsi="新宋体" w:cs="新宋体"/>
          <w:kern w:val="0"/>
          <w:sz w:val="32"/>
          <w:szCs w:val="32"/>
        </w:rPr>
      </w:pPr>
      <w:r>
        <w:rPr>
          <w:rFonts w:ascii="仿宋_GB2312" w:eastAsia="仿宋_GB2312" w:hAnsi="仿宋_GB2312" w:cs="仿宋_GB2312" w:hint="eastAsia"/>
          <w:sz w:val="32"/>
          <w:szCs w:val="32"/>
        </w:rPr>
        <w:t xml:space="preserve">2019年部门预算未安排购置车辆及单位价值200万元以上大型设备。 </w:t>
      </w:r>
    </w:p>
    <w:p w:rsidR="00EB2614" w:rsidRDefault="00DC5E28">
      <w:pPr>
        <w:spacing w:line="580" w:lineRule="exact"/>
        <w:ind w:firstLineChars="200" w:firstLine="640"/>
        <w:rPr>
          <w:rFonts w:ascii="黑体" w:eastAsia="黑体" w:hAnsi="黑体" w:cs="黑体"/>
          <w:sz w:val="32"/>
          <w:szCs w:val="32"/>
        </w:rPr>
      </w:pPr>
      <w:r>
        <w:rPr>
          <w:rFonts w:ascii="黑体" w:eastAsia="黑体" w:hAnsi="黑体" w:cs="新宋体" w:hint="eastAsia"/>
          <w:sz w:val="32"/>
          <w:szCs w:val="32"/>
        </w:rPr>
        <w:t>十一、名词解释</w:t>
      </w:r>
    </w:p>
    <w:p w:rsidR="00382C1D" w:rsidRDefault="00382C1D" w:rsidP="00382C1D">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 xml:space="preserve">1.财政拨款收入：指本级财政当年拨付的资金。 </w:t>
      </w:r>
    </w:p>
    <w:p w:rsidR="00382C1D" w:rsidRPr="009D0FEC" w:rsidRDefault="00382C1D" w:rsidP="00382C1D">
      <w:pPr>
        <w:widowControl/>
        <w:spacing w:line="360" w:lineRule="auto"/>
        <w:ind w:firstLineChars="200" w:firstLine="640"/>
        <w:rPr>
          <w:rFonts w:ascii="仿宋_GB2312" w:eastAsia="仿宋_GB2312" w:hAnsi="仿宋_GB2312" w:cs="仿宋_GB2312"/>
          <w:kern w:val="0"/>
          <w:sz w:val="32"/>
          <w:szCs w:val="32"/>
        </w:rPr>
      </w:pPr>
      <w:r w:rsidRPr="009D0FEC">
        <w:rPr>
          <w:rFonts w:ascii="仿宋_GB2312" w:eastAsia="仿宋_GB2312" w:hAnsi="仿宋_GB2312" w:cs="仿宋_GB2312" w:hint="eastAsia"/>
          <w:kern w:val="0"/>
          <w:sz w:val="32"/>
          <w:szCs w:val="32"/>
        </w:rPr>
        <w:t>2.公共安全支出（类）检察（款）行政运行（项）：指本院干警在职人员工资津贴支出、日常办公办案经费开支、协勤人员经费支出以及办公办案设备购置等支出。</w:t>
      </w:r>
    </w:p>
    <w:p w:rsidR="00382C1D" w:rsidRPr="009D0FEC" w:rsidRDefault="00382C1D" w:rsidP="00382C1D">
      <w:pPr>
        <w:widowControl/>
        <w:spacing w:line="360" w:lineRule="auto"/>
        <w:ind w:firstLineChars="200" w:firstLine="640"/>
        <w:rPr>
          <w:rFonts w:ascii="仿宋_GB2312" w:eastAsia="仿宋_GB2312" w:hAnsi="仿宋_GB2312" w:cs="仿宋_GB2312"/>
          <w:kern w:val="0"/>
          <w:sz w:val="32"/>
          <w:szCs w:val="32"/>
        </w:rPr>
      </w:pPr>
      <w:r w:rsidRPr="009D0FEC">
        <w:rPr>
          <w:rFonts w:ascii="仿宋_GB2312" w:eastAsia="仿宋_GB2312" w:hAnsi="仿宋_GB2312" w:cs="仿宋_GB2312" w:hint="eastAsia"/>
          <w:kern w:val="0"/>
          <w:sz w:val="32"/>
          <w:szCs w:val="32"/>
        </w:rPr>
        <w:t>3. 公共安全支出（类）检察（款）一般行政管理事务（项）：指本院查办案件等项目支出。</w:t>
      </w:r>
    </w:p>
    <w:p w:rsidR="00382C1D" w:rsidRPr="009D0FEC" w:rsidRDefault="00382C1D" w:rsidP="00382C1D">
      <w:pPr>
        <w:widowControl/>
        <w:spacing w:line="360" w:lineRule="auto"/>
        <w:ind w:firstLineChars="200" w:firstLine="640"/>
        <w:rPr>
          <w:rFonts w:ascii="仿宋_GB2312" w:eastAsia="仿宋_GB2312" w:hAnsi="仿宋_GB2312" w:cs="仿宋_GB2312"/>
          <w:kern w:val="0"/>
          <w:sz w:val="32"/>
          <w:szCs w:val="32"/>
        </w:rPr>
      </w:pPr>
      <w:r w:rsidRPr="009D0FEC">
        <w:rPr>
          <w:rFonts w:ascii="仿宋_GB2312" w:eastAsia="仿宋_GB2312" w:hAnsi="仿宋_GB2312" w:cs="仿宋_GB2312" w:hint="eastAsia"/>
          <w:kern w:val="0"/>
          <w:sz w:val="32"/>
          <w:szCs w:val="32"/>
        </w:rPr>
        <w:t>4.教育支出（类）进修及培训（款）培训支出（项）：指本院干警思想政治教育、进修及培训支出。</w:t>
      </w:r>
    </w:p>
    <w:p w:rsidR="00382C1D" w:rsidRPr="009D0FEC" w:rsidRDefault="00382C1D" w:rsidP="00382C1D">
      <w:pPr>
        <w:widowControl/>
        <w:spacing w:line="360" w:lineRule="auto"/>
        <w:ind w:firstLineChars="200" w:firstLine="640"/>
        <w:rPr>
          <w:rFonts w:ascii="仿宋_GB2312" w:eastAsia="仿宋_GB2312" w:hAnsi="仿宋_GB2312" w:cs="仿宋_GB2312"/>
          <w:kern w:val="0"/>
          <w:sz w:val="32"/>
          <w:szCs w:val="32"/>
        </w:rPr>
      </w:pPr>
      <w:r w:rsidRPr="009D0FEC">
        <w:rPr>
          <w:rFonts w:ascii="仿宋_GB2312" w:eastAsia="仿宋_GB2312" w:hAnsi="仿宋_GB2312" w:cs="仿宋_GB2312" w:hint="eastAsia"/>
          <w:kern w:val="0"/>
          <w:sz w:val="32"/>
          <w:szCs w:val="32"/>
        </w:rPr>
        <w:lastRenderedPageBreak/>
        <w:t>5.社会保障和就业支出（类）行政事业单位离退休（款）机关事业单位养老保险缴费支出（项）：指本院干警养老保险费用等支出。</w:t>
      </w:r>
    </w:p>
    <w:p w:rsidR="00382C1D" w:rsidRPr="009D0FEC" w:rsidRDefault="00382C1D" w:rsidP="00382C1D">
      <w:pPr>
        <w:widowControl/>
        <w:spacing w:line="360" w:lineRule="auto"/>
        <w:ind w:firstLineChars="200" w:firstLine="640"/>
        <w:rPr>
          <w:rFonts w:ascii="仿宋_GB2312" w:eastAsia="仿宋_GB2312" w:hAnsi="仿宋_GB2312" w:cs="仿宋_GB2312"/>
          <w:kern w:val="0"/>
          <w:sz w:val="32"/>
          <w:szCs w:val="32"/>
        </w:rPr>
      </w:pPr>
      <w:r w:rsidRPr="009D0FEC">
        <w:rPr>
          <w:rFonts w:ascii="仿宋_GB2312" w:eastAsia="仿宋_GB2312" w:hAnsi="仿宋_GB2312" w:cs="仿宋_GB2312" w:hint="eastAsia"/>
          <w:kern w:val="0"/>
          <w:sz w:val="32"/>
          <w:szCs w:val="32"/>
        </w:rPr>
        <w:t>6.医疗卫生与计划生育支出（类）医疗保障（款）行政单位医疗（项）：指本院在职干警医疗保险、生育保险、工伤保险等支出。</w:t>
      </w:r>
    </w:p>
    <w:p w:rsidR="00382C1D" w:rsidRPr="009D0FEC" w:rsidRDefault="00382C1D" w:rsidP="00382C1D">
      <w:pPr>
        <w:widowControl/>
        <w:spacing w:line="360" w:lineRule="auto"/>
        <w:ind w:firstLineChars="200" w:firstLine="640"/>
        <w:rPr>
          <w:rFonts w:ascii="仿宋_GB2312" w:eastAsia="仿宋_GB2312" w:hAnsi="仿宋_GB2312" w:cs="仿宋_GB2312"/>
          <w:kern w:val="0"/>
          <w:sz w:val="32"/>
          <w:szCs w:val="32"/>
        </w:rPr>
      </w:pPr>
      <w:r w:rsidRPr="009D0FEC">
        <w:rPr>
          <w:rFonts w:ascii="仿宋_GB2312" w:eastAsia="仿宋_GB2312" w:hAnsi="仿宋_GB2312" w:cs="仿宋_GB2312" w:hint="eastAsia"/>
          <w:kern w:val="0"/>
          <w:sz w:val="32"/>
          <w:szCs w:val="32"/>
        </w:rPr>
        <w:t>7.住房保障支出（类）住房改革支出（款）住房公积金（项）：指本院在职干警住房公积金单位部分缴纳。</w:t>
      </w:r>
    </w:p>
    <w:p w:rsidR="00382C1D" w:rsidRPr="009D0FEC" w:rsidRDefault="00382C1D" w:rsidP="00382C1D">
      <w:pPr>
        <w:widowControl/>
        <w:spacing w:line="360" w:lineRule="auto"/>
        <w:ind w:firstLineChars="200" w:firstLine="640"/>
        <w:rPr>
          <w:rFonts w:ascii="仿宋_GB2312" w:eastAsia="仿宋_GB2312" w:hAnsi="仿宋_GB2312" w:cs="仿宋_GB2312"/>
          <w:kern w:val="0"/>
          <w:sz w:val="32"/>
          <w:szCs w:val="32"/>
        </w:rPr>
      </w:pPr>
      <w:r w:rsidRPr="009D0FEC">
        <w:rPr>
          <w:rFonts w:ascii="仿宋_GB2312" w:eastAsia="仿宋_GB2312" w:hAnsi="仿宋_GB2312" w:cs="仿宋_GB2312" w:hint="eastAsia"/>
          <w:kern w:val="0"/>
          <w:sz w:val="32"/>
          <w:szCs w:val="32"/>
        </w:rPr>
        <w:t>8.基本支出：指为保障机构正常运转、完成日常工作任务而发生的人员支出和公用支出。</w:t>
      </w:r>
    </w:p>
    <w:p w:rsidR="00382C1D" w:rsidRPr="009D0FEC" w:rsidRDefault="00382C1D" w:rsidP="00382C1D">
      <w:pPr>
        <w:widowControl/>
        <w:spacing w:line="360" w:lineRule="auto"/>
        <w:ind w:firstLineChars="200" w:firstLine="640"/>
        <w:rPr>
          <w:rFonts w:ascii="仿宋_GB2312" w:eastAsia="仿宋_GB2312" w:hAnsi="仿宋_GB2312" w:cs="仿宋_GB2312"/>
          <w:kern w:val="0"/>
          <w:sz w:val="32"/>
          <w:szCs w:val="32"/>
        </w:rPr>
      </w:pPr>
      <w:r w:rsidRPr="009D0FEC">
        <w:rPr>
          <w:rFonts w:ascii="仿宋_GB2312" w:eastAsia="仿宋_GB2312" w:hAnsi="仿宋_GB2312" w:cs="仿宋_GB2312" w:hint="eastAsia"/>
          <w:kern w:val="0"/>
          <w:sz w:val="32"/>
          <w:szCs w:val="32"/>
        </w:rPr>
        <w:t xml:space="preserve">9.项目支出：指在基本支出之外为完成特定行政任务和事业发展目标所发生的支出。 </w:t>
      </w:r>
    </w:p>
    <w:p w:rsidR="00382C1D" w:rsidRDefault="00382C1D" w:rsidP="00382C1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10、“三公”经费：纳入本级财政预决算管理的“三公”经费，是指部门用</w:t>
      </w:r>
      <w:r>
        <w:rPr>
          <w:rFonts w:ascii="仿宋_GB2312" w:eastAsia="仿宋_GB2312" w:hAnsi="仿宋_GB2312" w:cs="仿宋_GB2312" w:hint="eastAsia"/>
          <w:sz w:val="32"/>
          <w:szCs w:val="32"/>
        </w:rPr>
        <w:t>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382C1D" w:rsidRDefault="00382C1D" w:rsidP="00382C1D">
      <w:pPr>
        <w:spacing w:line="580" w:lineRule="exact"/>
        <w:ind w:firstLineChars="200" w:firstLine="640"/>
        <w:rPr>
          <w:rFonts w:ascii="仿宋_GB2312" w:eastAsia="仿宋_GB2312"/>
          <w:sz w:val="32"/>
          <w:szCs w:val="32"/>
        </w:rPr>
      </w:pPr>
    </w:p>
    <w:sectPr w:rsidR="00382C1D" w:rsidSect="00EB2614">
      <w:footerReference w:type="default" r:id="rId8"/>
      <w:pgSz w:w="11906" w:h="16838"/>
      <w:pgMar w:top="2098" w:right="1247" w:bottom="1871"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EFD" w:rsidRDefault="005A7EFD" w:rsidP="00EB2614">
      <w:r>
        <w:separator/>
      </w:r>
    </w:p>
  </w:endnote>
  <w:endnote w:type="continuationSeparator" w:id="0">
    <w:p w:rsidR="005A7EFD" w:rsidRDefault="005A7EFD" w:rsidP="00EB2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Arial Unicode MS"/>
    <w:charset w:val="86"/>
    <w:family w:val="modern"/>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614" w:rsidRDefault="002E32FD">
    <w:pPr>
      <w:pStyle w:val="a3"/>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B2614" w:rsidRDefault="002E32FD">
                <w:pPr>
                  <w:snapToGrid w:val="0"/>
                  <w:rPr>
                    <w:sz w:val="18"/>
                  </w:rPr>
                </w:pPr>
                <w:r>
                  <w:rPr>
                    <w:rFonts w:asciiTheme="minorEastAsia" w:eastAsiaTheme="minorEastAsia" w:hAnsiTheme="minorEastAsia" w:cstheme="minorEastAsia" w:hint="eastAsia"/>
                    <w:sz w:val="28"/>
                    <w:szCs w:val="28"/>
                  </w:rPr>
                  <w:fldChar w:fldCharType="begin"/>
                </w:r>
                <w:r w:rsidR="00DC5E28">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406404">
                  <w:rPr>
                    <w:rFonts w:asciiTheme="minorEastAsia" w:eastAsiaTheme="minorEastAsia" w:hAnsiTheme="minorEastAsia" w:cstheme="minorEastAsia"/>
                    <w:noProof/>
                    <w:sz w:val="28"/>
                    <w:szCs w:val="28"/>
                  </w:rPr>
                  <w:t>- 7 -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EFD" w:rsidRDefault="005A7EFD" w:rsidP="00EB2614">
      <w:r>
        <w:separator/>
      </w:r>
    </w:p>
  </w:footnote>
  <w:footnote w:type="continuationSeparator" w:id="0">
    <w:p w:rsidR="005A7EFD" w:rsidRDefault="005A7EFD" w:rsidP="00EB26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E93746"/>
    <w:multiLevelType w:val="singleLevel"/>
    <w:tmpl w:val="B1E93746"/>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9"/>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4B03AEF"/>
    <w:rsid w:val="00032006"/>
    <w:rsid w:val="002D392A"/>
    <w:rsid w:val="002E32FD"/>
    <w:rsid w:val="00382C1D"/>
    <w:rsid w:val="00406404"/>
    <w:rsid w:val="00476EA8"/>
    <w:rsid w:val="005A7EFD"/>
    <w:rsid w:val="006B06F1"/>
    <w:rsid w:val="008E2E0F"/>
    <w:rsid w:val="00933426"/>
    <w:rsid w:val="00970810"/>
    <w:rsid w:val="009817B0"/>
    <w:rsid w:val="00A2137D"/>
    <w:rsid w:val="00CC4FBF"/>
    <w:rsid w:val="00CF6552"/>
    <w:rsid w:val="00DC5E28"/>
    <w:rsid w:val="00EB2614"/>
    <w:rsid w:val="062B0C1B"/>
    <w:rsid w:val="097168D9"/>
    <w:rsid w:val="0B474999"/>
    <w:rsid w:val="15B106F7"/>
    <w:rsid w:val="16E37044"/>
    <w:rsid w:val="1828076A"/>
    <w:rsid w:val="24F37B5B"/>
    <w:rsid w:val="260D6258"/>
    <w:rsid w:val="3C320DDD"/>
    <w:rsid w:val="3CB95E57"/>
    <w:rsid w:val="3DB86996"/>
    <w:rsid w:val="410B6574"/>
    <w:rsid w:val="45712A5C"/>
    <w:rsid w:val="458E55A9"/>
    <w:rsid w:val="51FB36D6"/>
    <w:rsid w:val="52C40097"/>
    <w:rsid w:val="5A587DEC"/>
    <w:rsid w:val="5A9078F5"/>
    <w:rsid w:val="5B3041A8"/>
    <w:rsid w:val="5F7947DA"/>
    <w:rsid w:val="5FDE4BB5"/>
    <w:rsid w:val="628124BE"/>
    <w:rsid w:val="660708AE"/>
    <w:rsid w:val="6E3F4F94"/>
    <w:rsid w:val="73CC0616"/>
    <w:rsid w:val="74B03AEF"/>
    <w:rsid w:val="767845BE"/>
    <w:rsid w:val="787D3886"/>
    <w:rsid w:val="7E8324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614"/>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B2614"/>
    <w:pPr>
      <w:tabs>
        <w:tab w:val="center" w:pos="4153"/>
        <w:tab w:val="right" w:pos="8306"/>
      </w:tabs>
      <w:snapToGrid w:val="0"/>
      <w:jc w:val="left"/>
    </w:pPr>
    <w:rPr>
      <w:sz w:val="18"/>
    </w:rPr>
  </w:style>
  <w:style w:type="paragraph" w:styleId="a4">
    <w:name w:val="header"/>
    <w:basedOn w:val="a"/>
    <w:qFormat/>
    <w:rsid w:val="00EB261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qFormat/>
    <w:rsid w:val="00EB2614"/>
    <w:pPr>
      <w:widowControl w:val="0"/>
      <w:autoSpaceDE w:val="0"/>
      <w:autoSpaceDN w:val="0"/>
      <w:adjustRightInd w:val="0"/>
    </w:pPr>
    <w:rPr>
      <w:rFonts w:ascii="楷体_GB2312" w:eastAsia="楷体_GB2312" w:hAnsiTheme="minorHAnsi" w:cstheme="minorBidi"/>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505</Words>
  <Characters>2881</Characters>
  <Application>Microsoft Office Word</Application>
  <DocSecurity>0</DocSecurity>
  <Lines>24</Lines>
  <Paragraphs>6</Paragraphs>
  <ScaleCrop>false</ScaleCrop>
  <Company>Microsoft</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olinaho</dc:creator>
  <cp:lastModifiedBy>PC</cp:lastModifiedBy>
  <cp:revision>8</cp:revision>
  <cp:lastPrinted>2019-03-15T01:42:00Z</cp:lastPrinted>
  <dcterms:created xsi:type="dcterms:W3CDTF">2016-06-07T06:01:00Z</dcterms:created>
  <dcterms:modified xsi:type="dcterms:W3CDTF">2019-03-30T13:52:00Z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