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新宋体" w:eastAsia="仿宋_GB2312" w:cs="新宋体"/>
          <w:sz w:val="30"/>
          <w:szCs w:val="30"/>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ascii="方正小标宋简体" w:hAnsi="新宋体" w:eastAsia="方正小标宋简体" w:cs="新宋体"/>
          <w:sz w:val="44"/>
          <w:szCs w:val="44"/>
          <w:highlight w:val="none"/>
        </w:rPr>
      </w:pPr>
      <w:r>
        <w:rPr>
          <w:rFonts w:hint="eastAsia" w:ascii="方正小标宋简体" w:hAnsi="新宋体" w:eastAsia="方正小标宋简体" w:cs="新宋体"/>
          <w:sz w:val="44"/>
          <w:szCs w:val="44"/>
          <w:highlight w:val="none"/>
        </w:rPr>
        <w:t>江油市</w:t>
      </w:r>
      <w:r>
        <w:rPr>
          <w:rFonts w:hint="eastAsia" w:ascii="方正小标宋简体" w:hAnsi="新宋体" w:eastAsia="方正小标宋简体" w:cs="新宋体"/>
          <w:sz w:val="44"/>
          <w:szCs w:val="44"/>
          <w:highlight w:val="none"/>
          <w:lang w:eastAsia="zh-CN"/>
        </w:rPr>
        <w:t>二郎庙镇</w:t>
      </w:r>
      <w:r>
        <w:rPr>
          <w:rFonts w:hint="eastAsia" w:ascii="方正小标宋简体" w:hAnsi="新宋体" w:eastAsia="方正小标宋简体" w:cs="新宋体"/>
          <w:sz w:val="44"/>
          <w:szCs w:val="44"/>
          <w:highlight w:val="none"/>
        </w:rPr>
        <w:t>201</w:t>
      </w:r>
      <w:r>
        <w:rPr>
          <w:rFonts w:hint="eastAsia" w:ascii="方正小标宋简体" w:hAnsi="新宋体" w:eastAsia="方正小标宋简体" w:cs="新宋体"/>
          <w:sz w:val="44"/>
          <w:szCs w:val="44"/>
          <w:highlight w:val="none"/>
          <w:lang w:val="en-US" w:eastAsia="zh-CN"/>
        </w:rPr>
        <w:t>8</w:t>
      </w:r>
      <w:r>
        <w:rPr>
          <w:rFonts w:hint="eastAsia" w:ascii="方正小标宋简体" w:hAnsi="新宋体" w:eastAsia="方正小标宋简体" w:cs="新宋体"/>
          <w:sz w:val="44"/>
          <w:szCs w:val="44"/>
          <w:highlight w:val="none"/>
        </w:rPr>
        <w:t>年部门预算编制的说明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ascii="新宋体" w:hAnsi="新宋体" w:eastAsia="新宋体" w:cs="新宋体"/>
          <w:sz w:val="24"/>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黑体" w:hAnsi="黑体" w:eastAsia="黑体" w:cs="新宋体"/>
          <w:sz w:val="32"/>
          <w:szCs w:val="32"/>
          <w:highlight w:val="none"/>
        </w:rPr>
      </w:pPr>
      <w:r>
        <w:rPr>
          <w:rFonts w:hint="eastAsia" w:ascii="黑体" w:hAnsi="黑体" w:eastAsia="黑体" w:cs="新宋体"/>
          <w:sz w:val="32"/>
          <w:szCs w:val="32"/>
          <w:highlight w:val="none"/>
        </w:rPr>
        <w:t>一、基本情况</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（一）机构设置和主要职责</w:t>
      </w:r>
    </w:p>
    <w:p>
      <w:pPr>
        <w:spacing w:line="576" w:lineRule="exact"/>
        <w:ind w:firstLine="640" w:firstLineChars="200"/>
        <w:rPr>
          <w:rFonts w:hint="eastAsia" w:ascii="仿宋_GB2312" w:hAnsi="仿宋_GB2312" w:eastAsia="仿宋_GB2312" w:cs="仿宋_GB2312"/>
          <w:sz w:val="32"/>
          <w:szCs w:val="32"/>
          <w:highlight w:val="none"/>
        </w:rPr>
      </w:pPr>
      <w:r>
        <w:rPr>
          <w:rFonts w:hint="eastAsia" w:ascii="仿宋_GB2312" w:eastAsia="仿宋_GB2312"/>
          <w:sz w:val="32"/>
          <w:szCs w:val="32"/>
        </w:rPr>
        <w:t>江油市二郎庙镇人民政府机构数1个，下设</w:t>
      </w:r>
      <w:r>
        <w:rPr>
          <w:rFonts w:hint="eastAsia" w:ascii="仿宋_GB2312" w:eastAsia="仿宋_GB2312"/>
          <w:spacing w:val="-8"/>
          <w:sz w:val="32"/>
          <w:szCs w:val="32"/>
        </w:rPr>
        <w:t>全额事业单位3个，</w:t>
      </w:r>
      <w:bookmarkStart w:id="0" w:name="OLE_LINK1"/>
      <w:r>
        <w:rPr>
          <w:rFonts w:hint="eastAsia" w:ascii="仿宋_GB2312" w:eastAsia="仿宋_GB2312"/>
          <w:spacing w:val="-8"/>
          <w:sz w:val="32"/>
          <w:szCs w:val="32"/>
        </w:rPr>
        <w:t>江油市二郎庙镇</w:t>
      </w:r>
      <w:bookmarkEnd w:id="0"/>
      <w:r>
        <w:rPr>
          <w:rFonts w:hint="eastAsia" w:ascii="仿宋_GB2312" w:eastAsia="仿宋_GB2312"/>
          <w:spacing w:val="-8"/>
          <w:sz w:val="32"/>
          <w:szCs w:val="32"/>
        </w:rPr>
        <w:t>农业服务中心、江油市二郎庙镇社会事务服务中心，江油市二郎庙镇文化服务中心</w:t>
      </w:r>
      <w:r>
        <w:rPr>
          <w:rFonts w:hint="eastAsia" w:ascii="仿宋_GB2312" w:eastAsia="仿宋_GB2312"/>
          <w:spacing w:val="-8"/>
          <w:sz w:val="32"/>
          <w:szCs w:val="32"/>
          <w:lang w:eastAsia="zh-CN"/>
        </w:rPr>
        <w:t>。</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（二）人员情况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pacing w:val="-9"/>
          <w:sz w:val="32"/>
          <w:szCs w:val="32"/>
          <w:lang w:eastAsia="zh-CN"/>
        </w:rPr>
      </w:pPr>
      <w:r>
        <w:rPr>
          <w:rFonts w:hint="eastAsia" w:ascii="仿宋_GB2312" w:hAnsi="仿宋_GB2312" w:eastAsia="仿宋_GB2312" w:cs="仿宋_GB2312"/>
          <w:sz w:val="32"/>
          <w:szCs w:val="32"/>
        </w:rPr>
        <w:t>江油市</w:t>
      </w:r>
      <w:r>
        <w:rPr>
          <w:rFonts w:hint="eastAsia" w:ascii="仿宋_GB2312" w:hAnsi="仿宋_GB2312" w:eastAsia="仿宋_GB2312" w:cs="仿宋_GB2312"/>
          <w:sz w:val="32"/>
          <w:szCs w:val="32"/>
          <w:lang w:eastAsia="zh-CN"/>
        </w:rPr>
        <w:t>二郎庙镇</w:t>
      </w:r>
      <w:r>
        <w:rPr>
          <w:rFonts w:hint="eastAsia" w:ascii="仿宋_GB2312" w:hAnsi="仿宋_GB2312" w:eastAsia="仿宋_GB2312" w:cs="仿宋_GB2312"/>
          <w:sz w:val="32"/>
          <w:szCs w:val="32"/>
        </w:rPr>
        <w:t>共有编制</w:t>
      </w:r>
      <w:r>
        <w:rPr>
          <w:rFonts w:hint="eastAsia" w:ascii="仿宋_GB2312" w:hAnsi="仿宋_GB2312" w:eastAsia="仿宋_GB2312" w:cs="仿宋_GB2312"/>
          <w:sz w:val="32"/>
          <w:szCs w:val="32"/>
          <w:lang w:val="en-US" w:eastAsia="zh-CN"/>
        </w:rPr>
        <w:t>41</w:t>
      </w:r>
      <w:r>
        <w:rPr>
          <w:rFonts w:hint="eastAsia" w:ascii="仿宋_GB2312" w:hAnsi="仿宋_GB2312" w:eastAsia="仿宋_GB2312" w:cs="仿宋_GB2312"/>
          <w:sz w:val="32"/>
          <w:szCs w:val="32"/>
        </w:rPr>
        <w:t>名，实有在职人员</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人。其中：行政编制</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名，实有</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人；事业编制</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名，实有</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工勤</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名，实有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pacing w:val="-9"/>
          <w:sz w:val="32"/>
          <w:szCs w:val="32"/>
        </w:rPr>
        <w:t>人</w:t>
      </w:r>
      <w:r>
        <w:rPr>
          <w:rFonts w:hint="eastAsia" w:ascii="仿宋_GB2312" w:hAnsi="仿宋_GB2312" w:eastAsia="仿宋_GB2312" w:cs="仿宋_GB2312"/>
          <w:spacing w:val="-9"/>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黑体" w:hAnsi="黑体" w:eastAsia="黑体" w:cs="新宋体"/>
          <w:sz w:val="32"/>
          <w:szCs w:val="32"/>
          <w:highlight w:val="none"/>
        </w:rPr>
      </w:pPr>
      <w:r>
        <w:rPr>
          <w:rFonts w:hint="eastAsia" w:ascii="黑体" w:hAnsi="黑体" w:eastAsia="黑体" w:cs="新宋体"/>
          <w:sz w:val="32"/>
          <w:szCs w:val="32"/>
          <w:highlight w:val="none"/>
        </w:rPr>
        <w:t>二、财政拨款收支预算情况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新宋体" w:eastAsia="仿宋_GB2312" w:cs="新宋体"/>
          <w:sz w:val="32"/>
          <w:szCs w:val="32"/>
          <w:highlight w:val="none"/>
          <w:lang w:eastAsia="zh-CN"/>
        </w:rPr>
        <w:t>2018年二郎庙镇</w:t>
      </w:r>
      <w:r>
        <w:rPr>
          <w:rFonts w:hint="eastAsia" w:ascii="仿宋_GB2312" w:hAnsi="新宋体" w:eastAsia="仿宋_GB2312" w:cs="新宋体"/>
          <w:sz w:val="32"/>
          <w:szCs w:val="32"/>
          <w:highlight w:val="none"/>
        </w:rPr>
        <w:t>财政拨款收入</w:t>
      </w:r>
      <w:r>
        <w:rPr>
          <w:rFonts w:hint="eastAsia" w:ascii="仿宋_GB2312" w:hAnsi="新宋体" w:eastAsia="仿宋_GB2312" w:cs="新宋体"/>
          <w:sz w:val="32"/>
          <w:szCs w:val="32"/>
          <w:highlight w:val="none"/>
          <w:lang w:val="en-US" w:eastAsia="zh-CN"/>
        </w:rPr>
        <w:t>970.69</w:t>
      </w:r>
      <w:r>
        <w:rPr>
          <w:rFonts w:hint="eastAsia" w:ascii="仿宋_GB2312" w:hAnsi="新宋体" w:eastAsia="仿宋_GB2312" w:cs="新宋体"/>
          <w:sz w:val="32"/>
          <w:szCs w:val="32"/>
          <w:highlight w:val="none"/>
        </w:rPr>
        <w:t>万元</w:t>
      </w:r>
      <w:r>
        <w:rPr>
          <w:rFonts w:hint="eastAsia" w:ascii="仿宋_GB2312" w:hAnsi="新宋体" w:eastAsia="仿宋_GB2312" w:cs="新宋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spacing w:val="-9"/>
          <w:sz w:val="32"/>
          <w:szCs w:val="32"/>
          <w:highlight w:val="none"/>
        </w:rPr>
      </w:pPr>
      <w:r>
        <w:rPr>
          <w:rFonts w:hint="eastAsia" w:ascii="仿宋_GB2312" w:hAnsi="新宋体" w:eastAsia="仿宋_GB2312" w:cs="新宋体"/>
          <w:sz w:val="32"/>
          <w:szCs w:val="32"/>
          <w:highlight w:val="none"/>
          <w:lang w:eastAsia="zh-CN"/>
        </w:rPr>
        <w:t>2018年二郎庙镇</w:t>
      </w:r>
      <w:r>
        <w:rPr>
          <w:rFonts w:hint="eastAsia" w:ascii="仿宋_GB2312" w:hAnsi="新宋体" w:eastAsia="仿宋_GB2312" w:cs="新宋体"/>
          <w:sz w:val="32"/>
          <w:szCs w:val="32"/>
          <w:highlight w:val="none"/>
        </w:rPr>
        <w:t>财政拨款支出</w:t>
      </w:r>
      <w:r>
        <w:rPr>
          <w:rFonts w:hint="eastAsia" w:ascii="仿宋_GB2312" w:hAnsi="新宋体" w:eastAsia="仿宋_GB2312" w:cs="新宋体"/>
          <w:sz w:val="32"/>
          <w:szCs w:val="32"/>
          <w:highlight w:val="none"/>
          <w:lang w:val="en-US" w:eastAsia="zh-CN"/>
        </w:rPr>
        <w:t>970.69</w:t>
      </w:r>
      <w:r>
        <w:rPr>
          <w:rFonts w:hint="eastAsia" w:ascii="仿宋_GB2312" w:hAnsi="新宋体" w:eastAsia="仿宋_GB2312" w:cs="新宋体"/>
          <w:sz w:val="32"/>
          <w:szCs w:val="32"/>
          <w:highlight w:val="none"/>
        </w:rPr>
        <w:t>万元，主要用于保障该部门机构</w:t>
      </w:r>
      <w:r>
        <w:rPr>
          <w:rFonts w:hint="eastAsia" w:ascii="仿宋_GB2312" w:hAnsi="新宋体" w:eastAsia="仿宋_GB2312" w:cs="新宋体"/>
          <w:spacing w:val="-9"/>
          <w:sz w:val="32"/>
          <w:szCs w:val="32"/>
          <w:highlight w:val="none"/>
        </w:rPr>
        <w:t>正常运转、完成日常工作任务以及承担全市</w:t>
      </w:r>
      <w:r>
        <w:rPr>
          <w:rFonts w:hint="eastAsia" w:ascii="仿宋_GB2312" w:hAnsi="新宋体" w:eastAsia="仿宋_GB2312" w:cs="新宋体"/>
          <w:spacing w:val="-9"/>
          <w:sz w:val="32"/>
          <w:szCs w:val="32"/>
          <w:highlight w:val="none"/>
          <w:lang w:eastAsia="zh-CN"/>
        </w:rPr>
        <w:t>二郎庙镇</w:t>
      </w:r>
      <w:r>
        <w:rPr>
          <w:rFonts w:hint="eastAsia" w:ascii="仿宋_GB2312" w:hAnsi="新宋体" w:eastAsia="仿宋_GB2312" w:cs="新宋体"/>
          <w:spacing w:val="-9"/>
          <w:sz w:val="32"/>
          <w:szCs w:val="32"/>
          <w:highlight w:val="none"/>
        </w:rPr>
        <w:t>事业发展相关工作。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spacing w:val="-7"/>
          <w:sz w:val="32"/>
          <w:szCs w:val="32"/>
          <w:highlight w:val="none"/>
        </w:rPr>
      </w:pPr>
      <w:r>
        <w:rPr>
          <w:rFonts w:hint="eastAsia" w:ascii="仿宋_GB2312" w:hAnsi="新宋体" w:eastAsia="仿宋_GB2312" w:cs="新宋体"/>
          <w:sz w:val="32"/>
          <w:szCs w:val="32"/>
          <w:highlight w:val="none"/>
        </w:rPr>
        <w:t>基本支出，是用于保障</w:t>
      </w:r>
      <w:r>
        <w:rPr>
          <w:rFonts w:hint="eastAsia" w:ascii="仿宋_GB2312" w:hAnsi="新宋体" w:eastAsia="仿宋_GB2312" w:cs="新宋体"/>
          <w:sz w:val="32"/>
          <w:szCs w:val="32"/>
          <w:highlight w:val="none"/>
          <w:lang w:eastAsia="zh-CN"/>
        </w:rPr>
        <w:t>二郎庙镇</w:t>
      </w:r>
      <w:r>
        <w:rPr>
          <w:rFonts w:hint="eastAsia" w:ascii="仿宋_GB2312" w:hAnsi="新宋体" w:eastAsia="仿宋_GB2312" w:cs="新宋体"/>
          <w:sz w:val="32"/>
          <w:szCs w:val="32"/>
          <w:highlight w:val="none"/>
        </w:rPr>
        <w:t>机关、下属事业单位等机构正常运转的日常支出，包括基本工资、津贴补贴等人员经费以及办公费、印刷费、水电费、办公设备购置等日常公用经费。其中，人员支</w:t>
      </w:r>
      <w:r>
        <w:rPr>
          <w:rFonts w:hint="eastAsia" w:ascii="仿宋_GB2312" w:hAnsi="新宋体" w:eastAsia="仿宋_GB2312" w:cs="新宋体"/>
          <w:spacing w:val="-7"/>
          <w:sz w:val="32"/>
          <w:szCs w:val="32"/>
          <w:highlight w:val="none"/>
        </w:rPr>
        <w:t>出</w:t>
      </w:r>
      <w:r>
        <w:rPr>
          <w:rFonts w:hint="eastAsia" w:ascii="仿宋_GB2312" w:hAnsi="新宋体" w:eastAsia="仿宋_GB2312" w:cs="新宋体"/>
          <w:spacing w:val="-7"/>
          <w:sz w:val="32"/>
          <w:szCs w:val="32"/>
          <w:highlight w:val="none"/>
          <w:lang w:val="en-US" w:eastAsia="zh-CN"/>
        </w:rPr>
        <w:t>312.96</w:t>
      </w:r>
      <w:r>
        <w:rPr>
          <w:rFonts w:hint="eastAsia" w:ascii="仿宋_GB2312" w:hAnsi="新宋体" w:eastAsia="仿宋_GB2312" w:cs="新宋体"/>
          <w:spacing w:val="-7"/>
          <w:sz w:val="32"/>
          <w:szCs w:val="32"/>
          <w:highlight w:val="none"/>
        </w:rPr>
        <w:t>万元，日常公用支出</w:t>
      </w:r>
      <w:r>
        <w:rPr>
          <w:rFonts w:hint="eastAsia" w:ascii="仿宋_GB2312" w:hAnsi="新宋体" w:eastAsia="仿宋_GB2312" w:cs="新宋体"/>
          <w:spacing w:val="-7"/>
          <w:sz w:val="32"/>
          <w:szCs w:val="32"/>
          <w:highlight w:val="none"/>
          <w:lang w:val="en-US" w:eastAsia="zh-CN"/>
        </w:rPr>
        <w:t>120.71</w:t>
      </w:r>
      <w:r>
        <w:rPr>
          <w:rFonts w:hint="eastAsia" w:ascii="仿宋_GB2312" w:hAnsi="新宋体" w:eastAsia="仿宋_GB2312" w:cs="新宋体"/>
          <w:spacing w:val="-7"/>
          <w:sz w:val="32"/>
          <w:szCs w:val="32"/>
          <w:highlight w:val="none"/>
        </w:rPr>
        <w:t>万元，对个人和家庭的补助支出</w:t>
      </w:r>
      <w:r>
        <w:rPr>
          <w:rFonts w:hint="eastAsia" w:ascii="仿宋_GB2312" w:hAnsi="新宋体" w:eastAsia="仿宋_GB2312" w:cs="新宋体"/>
          <w:spacing w:val="-7"/>
          <w:sz w:val="32"/>
          <w:szCs w:val="32"/>
          <w:highlight w:val="none"/>
          <w:lang w:val="en-US" w:eastAsia="zh-CN"/>
        </w:rPr>
        <w:t>472.02</w:t>
      </w:r>
      <w:r>
        <w:rPr>
          <w:rFonts w:hint="eastAsia" w:ascii="仿宋_GB2312" w:hAnsi="新宋体" w:eastAsia="仿宋_GB2312" w:cs="新宋体"/>
          <w:spacing w:val="-7"/>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项目支出，是用于保障</w:t>
      </w:r>
      <w:r>
        <w:rPr>
          <w:rFonts w:hint="eastAsia" w:ascii="仿宋_GB2312" w:hAnsi="新宋体" w:eastAsia="仿宋_GB2312" w:cs="新宋体"/>
          <w:sz w:val="32"/>
          <w:szCs w:val="32"/>
          <w:highlight w:val="none"/>
          <w:lang w:eastAsia="zh-CN"/>
        </w:rPr>
        <w:t>二郎庙镇</w:t>
      </w:r>
      <w:r>
        <w:rPr>
          <w:rFonts w:hint="eastAsia" w:ascii="仿宋_GB2312" w:hAnsi="新宋体" w:eastAsia="仿宋_GB2312" w:cs="新宋体"/>
          <w:sz w:val="32"/>
          <w:szCs w:val="32"/>
          <w:highlight w:val="none"/>
        </w:rPr>
        <w:t>机关、下属事业单位等机构为完成特定的行政工作任务或事业发展目标，用于专项业务工作的经费支出。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江油市</w:t>
      </w:r>
      <w:r>
        <w:rPr>
          <w:rFonts w:hint="eastAsia" w:ascii="仿宋_GB2312" w:hAnsi="新宋体" w:eastAsia="仿宋_GB2312" w:cs="新宋体"/>
          <w:sz w:val="32"/>
          <w:szCs w:val="32"/>
          <w:highlight w:val="none"/>
          <w:lang w:eastAsia="zh-CN"/>
        </w:rPr>
        <w:t>二郎庙镇2018年</w:t>
      </w:r>
      <w:r>
        <w:rPr>
          <w:rFonts w:hint="eastAsia" w:ascii="仿宋_GB2312" w:hAnsi="新宋体" w:eastAsia="仿宋_GB2312" w:cs="新宋体"/>
          <w:sz w:val="32"/>
          <w:szCs w:val="32"/>
          <w:highlight w:val="none"/>
        </w:rPr>
        <w:t>部门预算财政拨款支出按支出功能分类主要用于以下方面:（罗列本部门</w:t>
      </w:r>
      <w:r>
        <w:rPr>
          <w:rFonts w:hint="eastAsia" w:ascii="仿宋_GB2312" w:hAnsi="新宋体" w:eastAsia="仿宋_GB2312" w:cs="新宋体"/>
          <w:sz w:val="32"/>
          <w:szCs w:val="32"/>
          <w:highlight w:val="none"/>
          <w:lang w:val="en-US" w:eastAsia="zh-CN"/>
        </w:rPr>
        <w:t>项</w:t>
      </w:r>
      <w:r>
        <w:rPr>
          <w:rFonts w:hint="eastAsia" w:ascii="仿宋_GB2312" w:hAnsi="新宋体" w:eastAsia="仿宋_GB2312" w:cs="新宋体"/>
          <w:sz w:val="32"/>
          <w:szCs w:val="32"/>
          <w:highlight w:val="none"/>
        </w:rPr>
        <w:t>级全部功能分类）</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仿宋_GB2312" w:eastAsia="仿宋_GB2312" w:cs="仿宋_GB2312"/>
          <w:i w:val="0"/>
          <w:iCs w:val="0"/>
          <w:color w:val="auto"/>
          <w:sz w:val="32"/>
          <w:szCs w:val="32"/>
          <w:highlight w:val="none"/>
        </w:rPr>
        <w:t>一般公共服务（类）</w:t>
      </w:r>
      <w:r>
        <w:rPr>
          <w:rFonts w:hint="eastAsia" w:ascii="仿宋_GB2312" w:hAnsi="仿宋_GB2312" w:eastAsia="仿宋_GB2312" w:cs="仿宋_GB2312"/>
          <w:i w:val="0"/>
          <w:iCs w:val="0"/>
          <w:color w:val="auto"/>
          <w:sz w:val="32"/>
          <w:szCs w:val="32"/>
          <w:highlight w:val="none"/>
          <w:lang w:eastAsia="zh-CN"/>
        </w:rPr>
        <w:t>人大事务</w:t>
      </w:r>
      <w:r>
        <w:rPr>
          <w:rFonts w:hint="eastAsia" w:ascii="仿宋_GB2312" w:hAnsi="仿宋_GB2312" w:eastAsia="仿宋_GB2312" w:cs="仿宋_GB2312"/>
          <w:i w:val="0"/>
          <w:iCs w:val="0"/>
          <w:color w:val="auto"/>
          <w:sz w:val="32"/>
          <w:szCs w:val="32"/>
          <w:highlight w:val="none"/>
        </w:rPr>
        <w:t>（款）</w:t>
      </w:r>
      <w:r>
        <w:rPr>
          <w:rFonts w:hint="eastAsia" w:ascii="仿宋_GB2312" w:hAnsi="仿宋_GB2312" w:eastAsia="仿宋_GB2312" w:cs="仿宋_GB2312"/>
          <w:i w:val="0"/>
          <w:iCs w:val="0"/>
          <w:color w:val="auto"/>
          <w:sz w:val="32"/>
          <w:szCs w:val="32"/>
          <w:highlight w:val="none"/>
          <w:lang w:eastAsia="zh-CN"/>
        </w:rPr>
        <w:t>一般行政管理事务</w:t>
      </w:r>
      <w:r>
        <w:rPr>
          <w:rFonts w:hint="eastAsia" w:ascii="仿宋_GB2312" w:hAnsi="仿宋_GB2312" w:eastAsia="仿宋_GB2312" w:cs="仿宋_GB2312"/>
          <w:i w:val="0"/>
          <w:iCs w:val="0"/>
          <w:color w:val="auto"/>
          <w:sz w:val="32"/>
          <w:szCs w:val="32"/>
          <w:highlight w:val="none"/>
        </w:rPr>
        <w:t>（项）</w:t>
      </w:r>
      <w:r>
        <w:rPr>
          <w:rFonts w:hint="eastAsia" w:ascii="仿宋_GB2312" w:hAnsi="新宋体" w:eastAsia="仿宋_GB2312" w:cs="新宋体"/>
          <w:sz w:val="32"/>
          <w:szCs w:val="32"/>
          <w:highlight w:val="none"/>
          <w:lang w:val="en-US" w:eastAsia="zh-CN"/>
        </w:rPr>
        <w:t>2</w:t>
      </w:r>
      <w:r>
        <w:rPr>
          <w:rFonts w:hint="eastAsia" w:ascii="仿宋_GB2312" w:hAnsi="新宋体" w:eastAsia="仿宋_GB2312" w:cs="新宋体"/>
          <w:sz w:val="32"/>
          <w:szCs w:val="32"/>
          <w:highlight w:val="none"/>
        </w:rPr>
        <w:t>万元，主要用于：</w:t>
      </w:r>
      <w:r>
        <w:rPr>
          <w:rFonts w:hint="eastAsia" w:ascii="仿宋_GB2312" w:hAnsi="新宋体" w:eastAsia="仿宋_GB2312" w:cs="新宋体"/>
          <w:sz w:val="32"/>
          <w:szCs w:val="32"/>
          <w:highlight w:val="none"/>
          <w:lang w:eastAsia="zh-CN"/>
        </w:rPr>
        <w:t>人大一般管理事务支出</w:t>
      </w:r>
      <w:r>
        <w:rPr>
          <w:rFonts w:hint="eastAsia" w:ascii="仿宋_GB2312" w:hAnsi="新宋体" w:eastAsia="仿宋_GB2312" w:cs="新宋体"/>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仿宋_GB2312" w:eastAsia="仿宋_GB2312" w:cs="仿宋_GB2312"/>
          <w:i w:val="0"/>
          <w:iCs w:val="0"/>
          <w:color w:val="auto"/>
          <w:sz w:val="32"/>
          <w:szCs w:val="32"/>
          <w:highlight w:val="none"/>
        </w:rPr>
        <w:t>一般公共服务（类）</w:t>
      </w:r>
      <w:r>
        <w:rPr>
          <w:rFonts w:hint="eastAsia" w:ascii="仿宋_GB2312" w:hAnsi="仿宋_GB2312" w:eastAsia="仿宋_GB2312" w:cs="仿宋_GB2312"/>
          <w:i w:val="0"/>
          <w:iCs w:val="0"/>
          <w:color w:val="auto"/>
          <w:sz w:val="32"/>
          <w:szCs w:val="32"/>
          <w:highlight w:val="none"/>
          <w:lang w:eastAsia="zh-CN"/>
        </w:rPr>
        <w:t>纪检监察事务</w:t>
      </w:r>
      <w:r>
        <w:rPr>
          <w:rFonts w:hint="eastAsia" w:ascii="仿宋_GB2312" w:hAnsi="仿宋_GB2312" w:eastAsia="仿宋_GB2312" w:cs="仿宋_GB2312"/>
          <w:i w:val="0"/>
          <w:iCs w:val="0"/>
          <w:color w:val="auto"/>
          <w:sz w:val="32"/>
          <w:szCs w:val="32"/>
          <w:highlight w:val="none"/>
        </w:rPr>
        <w:t>（款）</w:t>
      </w:r>
      <w:r>
        <w:rPr>
          <w:rFonts w:hint="eastAsia" w:ascii="仿宋_GB2312" w:hAnsi="仿宋_GB2312" w:eastAsia="仿宋_GB2312" w:cs="仿宋_GB2312"/>
          <w:i w:val="0"/>
          <w:iCs w:val="0"/>
          <w:color w:val="auto"/>
          <w:sz w:val="32"/>
          <w:szCs w:val="32"/>
          <w:highlight w:val="none"/>
          <w:lang w:eastAsia="zh-CN"/>
        </w:rPr>
        <w:t>一般行政管理事务</w:t>
      </w:r>
      <w:r>
        <w:rPr>
          <w:rFonts w:hint="eastAsia" w:ascii="仿宋_GB2312" w:hAnsi="仿宋_GB2312" w:eastAsia="仿宋_GB2312" w:cs="仿宋_GB2312"/>
          <w:i w:val="0"/>
          <w:iCs w:val="0"/>
          <w:color w:val="auto"/>
          <w:sz w:val="32"/>
          <w:szCs w:val="32"/>
          <w:highlight w:val="none"/>
        </w:rPr>
        <w:t>（项）</w:t>
      </w:r>
      <w:r>
        <w:rPr>
          <w:rFonts w:hint="eastAsia" w:ascii="仿宋_GB2312" w:hAnsi="仿宋_GB2312" w:eastAsia="仿宋_GB2312" w:cs="仿宋_GB2312"/>
          <w:i w:val="0"/>
          <w:iCs w:val="0"/>
          <w:color w:val="auto"/>
          <w:sz w:val="32"/>
          <w:szCs w:val="32"/>
          <w:highlight w:val="none"/>
          <w:lang w:val="en-US" w:eastAsia="zh-CN"/>
        </w:rPr>
        <w:t>3</w:t>
      </w:r>
      <w:r>
        <w:rPr>
          <w:rFonts w:hint="eastAsia" w:ascii="仿宋_GB2312" w:hAnsi="新宋体" w:eastAsia="仿宋_GB2312" w:cs="新宋体"/>
          <w:sz w:val="32"/>
          <w:szCs w:val="32"/>
          <w:highlight w:val="none"/>
        </w:rPr>
        <w:t>万元</w:t>
      </w:r>
      <w:r>
        <w:rPr>
          <w:rFonts w:hint="eastAsia" w:ascii="仿宋_GB2312" w:hAnsi="新宋体" w:eastAsia="仿宋_GB2312" w:cs="新宋体"/>
          <w:sz w:val="32"/>
          <w:szCs w:val="32"/>
          <w:highlight w:val="none"/>
          <w:lang w:eastAsia="zh-CN"/>
        </w:rPr>
        <w:t>，主要用于纪检监察管理事务。</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仿宋_GB2312" w:eastAsia="仿宋_GB2312" w:cs="仿宋_GB2312"/>
          <w:i w:val="0"/>
          <w:iCs w:val="0"/>
          <w:color w:val="auto"/>
          <w:sz w:val="32"/>
          <w:szCs w:val="32"/>
          <w:highlight w:val="none"/>
        </w:rPr>
        <w:t>一般公共服务（类）</w:t>
      </w:r>
      <w:r>
        <w:rPr>
          <w:rFonts w:hint="eastAsia" w:ascii="仿宋_GB2312" w:hAnsi="仿宋_GB2312" w:eastAsia="仿宋_GB2312" w:cs="仿宋_GB2312"/>
          <w:i w:val="0"/>
          <w:iCs w:val="0"/>
          <w:color w:val="auto"/>
          <w:sz w:val="32"/>
          <w:szCs w:val="32"/>
          <w:highlight w:val="none"/>
          <w:lang w:eastAsia="zh-CN"/>
        </w:rPr>
        <w:t>政府办公厅(室）及相关机构事务</w:t>
      </w:r>
      <w:r>
        <w:rPr>
          <w:rFonts w:hint="eastAsia" w:ascii="仿宋_GB2312" w:hAnsi="仿宋_GB2312" w:eastAsia="仿宋_GB2312" w:cs="仿宋_GB2312"/>
          <w:i w:val="0"/>
          <w:iCs w:val="0"/>
          <w:color w:val="auto"/>
          <w:sz w:val="32"/>
          <w:szCs w:val="32"/>
          <w:highlight w:val="none"/>
        </w:rPr>
        <w:t>（款）</w:t>
      </w:r>
      <w:r>
        <w:rPr>
          <w:rFonts w:hint="eastAsia" w:ascii="仿宋_GB2312" w:hAnsi="仿宋_GB2312" w:eastAsia="仿宋_GB2312" w:cs="仿宋_GB2312"/>
          <w:i w:val="0"/>
          <w:iCs w:val="0"/>
          <w:color w:val="auto"/>
          <w:sz w:val="32"/>
          <w:szCs w:val="32"/>
          <w:highlight w:val="none"/>
          <w:lang w:eastAsia="zh-CN"/>
        </w:rPr>
        <w:t>行政运行</w:t>
      </w:r>
      <w:r>
        <w:rPr>
          <w:rFonts w:hint="eastAsia" w:ascii="仿宋_GB2312" w:hAnsi="仿宋_GB2312" w:eastAsia="仿宋_GB2312" w:cs="仿宋_GB2312"/>
          <w:i w:val="0"/>
          <w:iCs w:val="0"/>
          <w:color w:val="auto"/>
          <w:sz w:val="32"/>
          <w:szCs w:val="32"/>
          <w:highlight w:val="none"/>
        </w:rPr>
        <w:t>（项）</w:t>
      </w:r>
      <w:r>
        <w:rPr>
          <w:rFonts w:hint="eastAsia" w:ascii="仿宋_GB2312" w:hAnsi="新宋体" w:eastAsia="仿宋_GB2312" w:cs="新宋体"/>
          <w:sz w:val="32"/>
          <w:szCs w:val="32"/>
          <w:highlight w:val="none"/>
          <w:lang w:val="en-US" w:eastAsia="zh-CN"/>
        </w:rPr>
        <w:t>307.42</w:t>
      </w:r>
      <w:r>
        <w:rPr>
          <w:rFonts w:hint="eastAsia" w:ascii="仿宋_GB2312" w:hAnsi="新宋体" w:eastAsia="仿宋_GB2312" w:cs="新宋体"/>
          <w:sz w:val="32"/>
          <w:szCs w:val="32"/>
          <w:highlight w:val="none"/>
        </w:rPr>
        <w:t>万元</w:t>
      </w:r>
      <w:r>
        <w:rPr>
          <w:rFonts w:hint="eastAsia" w:ascii="仿宋_GB2312" w:hAnsi="新宋体" w:eastAsia="仿宋_GB2312" w:cs="新宋体"/>
          <w:sz w:val="32"/>
          <w:szCs w:val="32"/>
          <w:highlight w:val="none"/>
          <w:lang w:eastAsia="zh-CN"/>
        </w:rPr>
        <w:t>，主要用于保障行政运行。</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rPr>
        <w:t>一般公共服务支出（类）政府办公厅（室）及相关机构事务（款）其他政府办公厅（室）及相关机构事务支出（项）</w:t>
      </w:r>
      <w:r>
        <w:rPr>
          <w:rFonts w:hint="eastAsia" w:ascii="仿宋_GB2312" w:hAnsi="仿宋_GB2312" w:eastAsia="仿宋_GB2312" w:cs="仿宋_GB2312"/>
          <w:i w:val="0"/>
          <w:iCs w:val="0"/>
          <w:color w:val="auto"/>
          <w:sz w:val="32"/>
          <w:szCs w:val="32"/>
          <w:highlight w:val="none"/>
          <w:lang w:val="en-US" w:eastAsia="zh-CN"/>
        </w:rPr>
        <w:t>1.34万元，主要用于行政工勤人员经费。</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rPr>
        <w:t>般公共服务支出（类）政府办公厅（室）及相关机构事务（款）一般行政管理事务（项）</w:t>
      </w:r>
      <w:r>
        <w:rPr>
          <w:rFonts w:hint="eastAsia" w:ascii="仿宋_GB2312" w:hAnsi="仿宋_GB2312" w:eastAsia="仿宋_GB2312" w:cs="仿宋_GB2312"/>
          <w:i w:val="0"/>
          <w:iCs w:val="0"/>
          <w:color w:val="auto"/>
          <w:sz w:val="32"/>
          <w:szCs w:val="32"/>
          <w:highlight w:val="none"/>
          <w:lang w:val="en-US" w:eastAsia="zh-CN"/>
        </w:rPr>
        <w:t>42万元，主要用于各种项目工作经费。</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rPr>
        <w:t>教育支出（类）进修及培训（款）培训支出（项）</w:t>
      </w:r>
      <w:r>
        <w:rPr>
          <w:rFonts w:hint="eastAsia" w:ascii="仿宋_GB2312" w:hAnsi="仿宋_GB2312" w:eastAsia="仿宋_GB2312" w:cs="仿宋_GB2312"/>
          <w:i w:val="0"/>
          <w:iCs w:val="0"/>
          <w:color w:val="auto"/>
          <w:sz w:val="32"/>
          <w:szCs w:val="32"/>
          <w:highlight w:val="none"/>
          <w:lang w:val="en-US" w:eastAsia="zh-CN"/>
        </w:rPr>
        <w:t>3.16万元，主要用于</w:t>
      </w:r>
      <w:r>
        <w:rPr>
          <w:rFonts w:hint="eastAsia" w:ascii="仿宋_GB2312" w:hAnsi="仿宋_GB2312" w:eastAsia="仿宋_GB2312" w:cs="仿宋_GB2312"/>
          <w:i w:val="0"/>
          <w:iCs w:val="0"/>
          <w:color w:val="auto"/>
          <w:sz w:val="32"/>
          <w:szCs w:val="32"/>
          <w:highlight w:val="none"/>
          <w:lang w:eastAsia="zh-CN"/>
        </w:rPr>
        <w:t>进修及培训支出。</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rPr>
        <w:t>医疗卫生与计划生育支出（类）医疗保障（款）行政单位医疗（项）</w:t>
      </w:r>
      <w:r>
        <w:rPr>
          <w:rFonts w:hint="eastAsia" w:ascii="仿宋_GB2312" w:hAnsi="仿宋_GB2312" w:eastAsia="仿宋_GB2312" w:cs="仿宋_GB2312"/>
          <w:i w:val="0"/>
          <w:iCs w:val="0"/>
          <w:color w:val="auto"/>
          <w:sz w:val="32"/>
          <w:szCs w:val="32"/>
          <w:highlight w:val="none"/>
          <w:lang w:val="en-US" w:eastAsia="zh-CN"/>
        </w:rPr>
        <w:t>11万元，主要用于单位行政工作人员的医疗保险支出。</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rPr>
        <w:t>医疗卫生与计划生育支出（类）医疗保障（款）</w:t>
      </w:r>
      <w:r>
        <w:rPr>
          <w:rFonts w:hint="eastAsia" w:ascii="仿宋_GB2312" w:hAnsi="仿宋_GB2312" w:eastAsia="仿宋_GB2312" w:cs="仿宋_GB2312"/>
          <w:i w:val="0"/>
          <w:iCs w:val="0"/>
          <w:color w:val="auto"/>
          <w:sz w:val="32"/>
          <w:szCs w:val="32"/>
          <w:highlight w:val="none"/>
          <w:lang w:eastAsia="zh-CN"/>
        </w:rPr>
        <w:t>事业</w:t>
      </w:r>
      <w:r>
        <w:rPr>
          <w:rFonts w:hint="eastAsia" w:ascii="仿宋_GB2312" w:hAnsi="仿宋_GB2312" w:eastAsia="仿宋_GB2312" w:cs="仿宋_GB2312"/>
          <w:i w:val="0"/>
          <w:iCs w:val="0"/>
          <w:color w:val="auto"/>
          <w:sz w:val="32"/>
          <w:szCs w:val="32"/>
          <w:highlight w:val="none"/>
        </w:rPr>
        <w:t>单位医疗（项）</w:t>
      </w:r>
      <w:r>
        <w:rPr>
          <w:rFonts w:hint="eastAsia" w:ascii="仿宋_GB2312" w:hAnsi="仿宋_GB2312" w:eastAsia="仿宋_GB2312" w:cs="仿宋_GB2312"/>
          <w:i w:val="0"/>
          <w:iCs w:val="0"/>
          <w:color w:val="auto"/>
          <w:sz w:val="32"/>
          <w:szCs w:val="32"/>
          <w:highlight w:val="none"/>
          <w:lang w:val="en-US" w:eastAsia="zh-CN"/>
        </w:rPr>
        <w:t>3.69万元，主要用于单位事业工作人员的医疗保险支出。</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rPr>
        <w:t>社会保障和就业支出（类）抚恤（款）死亡抚恤（项）</w:t>
      </w:r>
      <w:r>
        <w:rPr>
          <w:rFonts w:hint="eastAsia" w:ascii="仿宋_GB2312" w:hAnsi="仿宋_GB2312" w:eastAsia="仿宋_GB2312" w:cs="仿宋_GB2312"/>
          <w:i w:val="0"/>
          <w:iCs w:val="0"/>
          <w:color w:val="auto"/>
          <w:sz w:val="32"/>
          <w:szCs w:val="32"/>
          <w:highlight w:val="none"/>
          <w:lang w:val="en-US" w:eastAsia="zh-CN"/>
        </w:rPr>
        <w:t>5.89万元，主要用于民政死亡抚恤金支出。</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rPr>
        <w:t>社会保障和就业支出（类）抚恤（款）在乡复员、退伍军人生活补助（项）</w:t>
      </w:r>
      <w:r>
        <w:rPr>
          <w:rFonts w:hint="eastAsia" w:ascii="仿宋_GB2312" w:hAnsi="仿宋_GB2312" w:eastAsia="仿宋_GB2312" w:cs="仿宋_GB2312"/>
          <w:i w:val="0"/>
          <w:iCs w:val="0"/>
          <w:color w:val="auto"/>
          <w:sz w:val="32"/>
          <w:szCs w:val="32"/>
          <w:highlight w:val="none"/>
          <w:lang w:val="en-US" w:eastAsia="zh-CN"/>
        </w:rPr>
        <w:t>41.57万元，主要用于</w:t>
      </w:r>
      <w:r>
        <w:rPr>
          <w:rFonts w:hint="eastAsia" w:ascii="仿宋_GB2312" w:hAnsi="仿宋_GB2312" w:eastAsia="仿宋_GB2312" w:cs="仿宋_GB2312"/>
          <w:i w:val="0"/>
          <w:iCs w:val="0"/>
          <w:color w:val="auto"/>
          <w:sz w:val="32"/>
          <w:szCs w:val="32"/>
          <w:highlight w:val="none"/>
        </w:rPr>
        <w:t>在乡复员、退伍军人生活补助</w:t>
      </w:r>
      <w:r>
        <w:rPr>
          <w:rFonts w:hint="eastAsia" w:ascii="仿宋_GB2312" w:hAnsi="仿宋_GB2312" w:eastAsia="仿宋_GB2312" w:cs="仿宋_GB2312"/>
          <w:i w:val="0"/>
          <w:iCs w:val="0"/>
          <w:color w:val="auto"/>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rPr>
        <w:t>社会保障和就业支出（类）抚恤（款）农村籍退役士兵老年生活补助（项）</w:t>
      </w:r>
      <w:r>
        <w:rPr>
          <w:rFonts w:hint="eastAsia" w:ascii="仿宋_GB2312" w:hAnsi="仿宋_GB2312" w:eastAsia="仿宋_GB2312" w:cs="仿宋_GB2312"/>
          <w:i w:val="0"/>
          <w:iCs w:val="0"/>
          <w:color w:val="auto"/>
          <w:sz w:val="32"/>
          <w:szCs w:val="32"/>
          <w:highlight w:val="none"/>
          <w:lang w:val="en-US" w:eastAsia="zh-CN"/>
        </w:rPr>
        <w:t>30.27万元，主要用于</w:t>
      </w:r>
      <w:r>
        <w:rPr>
          <w:rFonts w:hint="eastAsia" w:ascii="仿宋_GB2312" w:hAnsi="仿宋_GB2312" w:eastAsia="仿宋_GB2312" w:cs="仿宋_GB2312"/>
          <w:i w:val="0"/>
          <w:iCs w:val="0"/>
          <w:color w:val="auto"/>
          <w:sz w:val="32"/>
          <w:szCs w:val="32"/>
          <w:highlight w:val="none"/>
        </w:rPr>
        <w:t>农村籍退役士兵老年生活补助</w:t>
      </w:r>
      <w:r>
        <w:rPr>
          <w:rFonts w:hint="eastAsia" w:ascii="仿宋_GB2312" w:hAnsi="仿宋_GB2312" w:eastAsia="仿宋_GB2312" w:cs="仿宋_GB2312"/>
          <w:i w:val="0"/>
          <w:iCs w:val="0"/>
          <w:color w:val="auto"/>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rPr>
        <w:t>社会保障和就业支出（类）行政事业单位离退休（款）机关事业单位基本养老保险缴费（项）</w:t>
      </w:r>
      <w:r>
        <w:rPr>
          <w:rFonts w:hint="eastAsia" w:ascii="仿宋_GB2312" w:hAnsi="仿宋_GB2312" w:eastAsia="仿宋_GB2312" w:cs="仿宋_GB2312"/>
          <w:i w:val="0"/>
          <w:iCs w:val="0"/>
          <w:color w:val="auto"/>
          <w:sz w:val="32"/>
          <w:szCs w:val="32"/>
          <w:highlight w:val="none"/>
          <w:lang w:val="en-US" w:eastAsia="zh-CN"/>
        </w:rPr>
        <w:t>44.13万元，主要用于</w:t>
      </w:r>
      <w:r>
        <w:rPr>
          <w:rFonts w:hint="eastAsia" w:ascii="仿宋_GB2312" w:hAnsi="仿宋_GB2312" w:eastAsia="仿宋_GB2312" w:cs="仿宋_GB2312"/>
          <w:i w:val="0"/>
          <w:iCs w:val="0"/>
          <w:color w:val="auto"/>
          <w:sz w:val="32"/>
          <w:szCs w:val="32"/>
          <w:highlight w:val="none"/>
        </w:rPr>
        <w:t>机关事业单位基本养老保险缴费</w:t>
      </w:r>
      <w:r>
        <w:rPr>
          <w:rFonts w:hint="eastAsia" w:ascii="仿宋_GB2312" w:hAnsi="仿宋_GB2312" w:eastAsia="仿宋_GB2312" w:cs="仿宋_GB2312"/>
          <w:i w:val="0"/>
          <w:iCs w:val="0"/>
          <w:color w:val="auto"/>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rPr>
        <w:t>社会保障和就业支出（类）行政事业单位离退休（款）</w:t>
      </w:r>
      <w:r>
        <w:rPr>
          <w:rFonts w:hint="eastAsia" w:ascii="仿宋_GB2312" w:hAnsi="仿宋_GB2312" w:eastAsia="仿宋_GB2312" w:cs="仿宋_GB2312"/>
          <w:i w:val="0"/>
          <w:iCs w:val="0"/>
          <w:color w:val="auto"/>
          <w:sz w:val="32"/>
          <w:szCs w:val="32"/>
          <w:highlight w:val="none"/>
          <w:lang w:eastAsia="zh-CN"/>
        </w:rPr>
        <w:t>归口管理得行政事业单位离退休</w:t>
      </w:r>
      <w:r>
        <w:rPr>
          <w:rFonts w:hint="eastAsia" w:ascii="仿宋_GB2312" w:hAnsi="仿宋_GB2312" w:eastAsia="仿宋_GB2312" w:cs="仿宋_GB2312"/>
          <w:i w:val="0"/>
          <w:iCs w:val="0"/>
          <w:color w:val="auto"/>
          <w:sz w:val="32"/>
          <w:szCs w:val="32"/>
          <w:highlight w:val="none"/>
        </w:rPr>
        <w:t>（项）</w:t>
      </w:r>
      <w:r>
        <w:rPr>
          <w:rFonts w:hint="eastAsia" w:ascii="仿宋_GB2312" w:hAnsi="仿宋_GB2312" w:eastAsia="仿宋_GB2312" w:cs="仿宋_GB2312"/>
          <w:i w:val="0"/>
          <w:iCs w:val="0"/>
          <w:color w:val="auto"/>
          <w:sz w:val="32"/>
          <w:szCs w:val="32"/>
          <w:highlight w:val="none"/>
          <w:lang w:val="en-US" w:eastAsia="zh-CN"/>
        </w:rPr>
        <w:t>38.32万元，主要用于单位退休人员慰问金及福利费。</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rPr>
        <w:t>社会保障和就业支出（类）其他生活补助（款）其他农村生活补助（项）</w:t>
      </w:r>
      <w:r>
        <w:rPr>
          <w:rFonts w:hint="eastAsia" w:ascii="仿宋_GB2312" w:hAnsi="仿宋_GB2312" w:eastAsia="仿宋_GB2312" w:cs="仿宋_GB2312"/>
          <w:i w:val="0"/>
          <w:iCs w:val="0"/>
          <w:color w:val="auto"/>
          <w:sz w:val="32"/>
          <w:szCs w:val="32"/>
          <w:highlight w:val="none"/>
          <w:lang w:val="en-US" w:eastAsia="zh-CN"/>
        </w:rPr>
        <w:t>5.28万元，主要用于农村救济生活补助。</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rPr>
        <w:t>社会保障和就业支出（类）特困人员供养（款）</w:t>
      </w:r>
      <w:r>
        <w:rPr>
          <w:rFonts w:hint="eastAsia" w:ascii="仿宋_GB2312" w:hAnsi="仿宋_GB2312" w:eastAsia="仿宋_GB2312" w:cs="仿宋_GB2312"/>
          <w:i w:val="0"/>
          <w:iCs w:val="0"/>
          <w:color w:val="auto"/>
          <w:sz w:val="32"/>
          <w:szCs w:val="32"/>
          <w:highlight w:val="none"/>
          <w:lang w:eastAsia="zh-CN"/>
        </w:rPr>
        <w:t>农村特困人员救助供养</w:t>
      </w:r>
      <w:r>
        <w:rPr>
          <w:rFonts w:hint="eastAsia" w:ascii="仿宋_GB2312" w:hAnsi="仿宋_GB2312" w:eastAsia="仿宋_GB2312" w:cs="仿宋_GB2312"/>
          <w:i w:val="0"/>
          <w:iCs w:val="0"/>
          <w:color w:val="auto"/>
          <w:sz w:val="32"/>
          <w:szCs w:val="32"/>
          <w:highlight w:val="none"/>
        </w:rPr>
        <w:t>（项）</w:t>
      </w:r>
      <w:r>
        <w:rPr>
          <w:rFonts w:hint="eastAsia" w:ascii="仿宋_GB2312" w:hAnsi="仿宋_GB2312" w:eastAsia="仿宋_GB2312" w:cs="仿宋_GB2312"/>
          <w:i w:val="0"/>
          <w:iCs w:val="0"/>
          <w:color w:val="auto"/>
          <w:sz w:val="32"/>
          <w:szCs w:val="32"/>
          <w:highlight w:val="none"/>
          <w:lang w:val="en-US" w:eastAsia="zh-CN"/>
        </w:rPr>
        <w:t>40.56万元，主要用于农村五保供养支出。</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rPr>
        <w:t>城乡社区支出（类）城乡社区公共设施（款）其他城乡社区公共设施支出（项）</w:t>
      </w:r>
      <w:r>
        <w:rPr>
          <w:rFonts w:hint="eastAsia" w:ascii="仿宋_GB2312" w:hAnsi="仿宋_GB2312" w:eastAsia="仿宋_GB2312" w:cs="仿宋_GB2312"/>
          <w:i w:val="0"/>
          <w:iCs w:val="0"/>
          <w:color w:val="auto"/>
          <w:sz w:val="32"/>
          <w:szCs w:val="32"/>
          <w:highlight w:val="none"/>
          <w:lang w:val="en-US" w:eastAsia="zh-CN"/>
        </w:rPr>
        <w:t>6万元，主要用于</w:t>
      </w:r>
      <w:r>
        <w:rPr>
          <w:rFonts w:hint="eastAsia" w:ascii="仿宋_GB2312" w:hAnsi="仿宋_GB2312" w:eastAsia="仿宋_GB2312" w:cs="仿宋_GB2312"/>
          <w:i w:val="0"/>
          <w:iCs w:val="0"/>
          <w:color w:val="auto"/>
          <w:sz w:val="32"/>
          <w:szCs w:val="32"/>
          <w:highlight w:val="none"/>
        </w:rPr>
        <w:t>城乡社区公共设施支出</w:t>
      </w:r>
      <w:r>
        <w:rPr>
          <w:rFonts w:hint="eastAsia" w:ascii="仿宋_GB2312" w:hAnsi="仿宋_GB2312" w:eastAsia="仿宋_GB2312" w:cs="仿宋_GB2312"/>
          <w:i w:val="0"/>
          <w:iCs w:val="0"/>
          <w:color w:val="auto"/>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rPr>
        <w:t>城乡社区支出（类）城乡社区管理事务（款）其他城乡社区管理事务（项）</w:t>
      </w:r>
      <w:r>
        <w:rPr>
          <w:rFonts w:hint="eastAsia" w:ascii="仿宋_GB2312" w:hAnsi="仿宋_GB2312" w:eastAsia="仿宋_GB2312" w:cs="仿宋_GB2312"/>
          <w:i w:val="0"/>
          <w:iCs w:val="0"/>
          <w:color w:val="auto"/>
          <w:sz w:val="32"/>
          <w:szCs w:val="32"/>
          <w:highlight w:val="none"/>
          <w:lang w:val="en-US" w:eastAsia="zh-CN"/>
        </w:rPr>
        <w:t>31.68万元，主要用于社区干部生活补助及办公经费。</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rPr>
        <w:t>城乡社区支出（类）城乡社区环境卫生（款）城乡社区环境卫生（项）</w:t>
      </w:r>
      <w:r>
        <w:rPr>
          <w:rFonts w:hint="eastAsia" w:ascii="仿宋_GB2312" w:hAnsi="仿宋_GB2312" w:eastAsia="仿宋_GB2312" w:cs="仿宋_GB2312"/>
          <w:i w:val="0"/>
          <w:iCs w:val="0"/>
          <w:color w:val="auto"/>
          <w:sz w:val="32"/>
          <w:szCs w:val="32"/>
          <w:highlight w:val="none"/>
          <w:lang w:val="en-US" w:eastAsia="zh-CN"/>
        </w:rPr>
        <w:t>9万元，主要用于</w:t>
      </w:r>
      <w:r>
        <w:rPr>
          <w:rFonts w:hint="eastAsia" w:ascii="仿宋_GB2312" w:hAnsi="仿宋_GB2312" w:eastAsia="仿宋_GB2312" w:cs="仿宋_GB2312"/>
          <w:i w:val="0"/>
          <w:iCs w:val="0"/>
          <w:color w:val="auto"/>
          <w:sz w:val="32"/>
          <w:szCs w:val="32"/>
          <w:highlight w:val="none"/>
        </w:rPr>
        <w:t>城乡社区环境卫生</w:t>
      </w:r>
      <w:r>
        <w:rPr>
          <w:rFonts w:hint="eastAsia" w:ascii="仿宋_GB2312" w:hAnsi="仿宋_GB2312" w:eastAsia="仿宋_GB2312" w:cs="仿宋_GB2312"/>
          <w:i w:val="0"/>
          <w:iCs w:val="0"/>
          <w:color w:val="auto"/>
          <w:sz w:val="32"/>
          <w:szCs w:val="32"/>
          <w:highlight w:val="none"/>
          <w:lang w:eastAsia="zh-CN"/>
        </w:rPr>
        <w:t>支出。</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rPr>
        <w:t>农林水支出（类）林业（款）其他林业支出（项）</w:t>
      </w:r>
      <w:r>
        <w:rPr>
          <w:rFonts w:hint="eastAsia" w:ascii="仿宋_GB2312" w:hAnsi="仿宋_GB2312" w:eastAsia="仿宋_GB2312" w:cs="仿宋_GB2312"/>
          <w:i w:val="0"/>
          <w:iCs w:val="0"/>
          <w:color w:val="auto"/>
          <w:sz w:val="32"/>
          <w:szCs w:val="32"/>
          <w:highlight w:val="none"/>
          <w:lang w:val="en-US" w:eastAsia="zh-CN"/>
        </w:rPr>
        <w:t>10.8万元，主要用于护林员补助支出。</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rPr>
        <w:t>农林水支出（类）农村综合改革（款）对村民委员会和党支部得补助（项）</w:t>
      </w:r>
      <w:r>
        <w:rPr>
          <w:rFonts w:hint="eastAsia" w:ascii="仿宋_GB2312" w:hAnsi="仿宋_GB2312" w:eastAsia="仿宋_GB2312" w:cs="仿宋_GB2312"/>
          <w:i w:val="0"/>
          <w:iCs w:val="0"/>
          <w:color w:val="auto"/>
          <w:sz w:val="32"/>
          <w:szCs w:val="32"/>
          <w:highlight w:val="none"/>
          <w:lang w:val="en-US" w:eastAsia="zh-CN"/>
        </w:rPr>
        <w:t>237.52万元，主要用于各个村村干部生活补助及村办公经费。</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rPr>
        <w:t>农林水支出（类）农业（款）事业运行（项）</w:t>
      </w:r>
      <w:r>
        <w:rPr>
          <w:rFonts w:hint="eastAsia" w:ascii="仿宋_GB2312" w:hAnsi="仿宋_GB2312" w:eastAsia="仿宋_GB2312" w:cs="仿宋_GB2312"/>
          <w:i w:val="0"/>
          <w:iCs w:val="0"/>
          <w:color w:val="auto"/>
          <w:sz w:val="32"/>
          <w:szCs w:val="32"/>
          <w:highlight w:val="none"/>
          <w:lang w:val="en-US" w:eastAsia="zh-CN"/>
        </w:rPr>
        <w:t>64.66万元，主要用于事业工作人员经费及办公经费。</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rPr>
        <w:t>农林水支出（类）农业（款）其他农业支出（项）</w:t>
      </w:r>
      <w:r>
        <w:rPr>
          <w:rFonts w:hint="eastAsia" w:ascii="仿宋_GB2312" w:hAnsi="仿宋_GB2312" w:eastAsia="仿宋_GB2312" w:cs="仿宋_GB2312"/>
          <w:i w:val="0"/>
          <w:iCs w:val="0"/>
          <w:color w:val="auto"/>
          <w:sz w:val="32"/>
          <w:szCs w:val="32"/>
          <w:highlight w:val="none"/>
          <w:lang w:val="en-US" w:eastAsia="zh-CN"/>
        </w:rPr>
        <w:t>6.08万元，主要用于三资管理中心工作经费及运维工作经费。</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rPr>
        <w:t>房保障支出（类）住房改造支出（款）住房公积金（项）</w:t>
      </w:r>
      <w:r>
        <w:rPr>
          <w:rFonts w:hint="eastAsia" w:ascii="仿宋_GB2312" w:hAnsi="仿宋_GB2312" w:eastAsia="仿宋_GB2312" w:cs="仿宋_GB2312"/>
          <w:i w:val="0"/>
          <w:iCs w:val="0"/>
          <w:color w:val="auto"/>
          <w:sz w:val="32"/>
          <w:szCs w:val="32"/>
          <w:highlight w:val="none"/>
          <w:lang w:val="en-US" w:eastAsia="zh-CN"/>
        </w:rPr>
        <w:t>25.32万元，主要用于单位职工住房公积金。</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黑体" w:hAnsi="黑体" w:eastAsia="黑体" w:cs="新宋体"/>
          <w:sz w:val="32"/>
          <w:szCs w:val="32"/>
          <w:highlight w:val="none"/>
          <w:lang w:val="en-US" w:eastAsia="zh-CN"/>
        </w:rPr>
        <w:t>三、当年财政拨款规模变化情况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仿宋_GB2312" w:hAnsi="新宋体" w:eastAsia="仿宋_GB2312" w:cs="新宋体"/>
          <w:sz w:val="32"/>
          <w:szCs w:val="32"/>
          <w:highlight w:val="none"/>
          <w:lang w:val="en-US" w:eastAsia="zh-CN"/>
        </w:rPr>
        <w:t>2018年</w:t>
      </w:r>
      <w:r>
        <w:rPr>
          <w:rFonts w:hint="eastAsia" w:ascii="仿宋_GB2312" w:hAnsi="新宋体" w:eastAsia="仿宋_GB2312" w:cs="新宋体"/>
          <w:sz w:val="32"/>
          <w:szCs w:val="32"/>
          <w:highlight w:val="none"/>
          <w:lang w:eastAsia="zh-CN"/>
        </w:rPr>
        <w:t>二郎庙镇</w:t>
      </w:r>
      <w:r>
        <w:rPr>
          <w:rFonts w:hint="eastAsia" w:ascii="仿宋_GB2312" w:hAnsi="新宋体" w:eastAsia="仿宋_GB2312" w:cs="新宋体"/>
          <w:sz w:val="32"/>
          <w:szCs w:val="32"/>
          <w:highlight w:val="none"/>
        </w:rPr>
        <w:t>财政拨款</w:t>
      </w:r>
      <w:r>
        <w:rPr>
          <w:rFonts w:hint="eastAsia" w:ascii="仿宋_GB2312" w:hAnsi="新宋体" w:eastAsia="仿宋_GB2312" w:cs="新宋体"/>
          <w:sz w:val="32"/>
          <w:szCs w:val="32"/>
          <w:highlight w:val="none"/>
          <w:lang w:val="en-US" w:eastAsia="zh-CN"/>
        </w:rPr>
        <w:t>970.69</w:t>
      </w:r>
      <w:r>
        <w:rPr>
          <w:rFonts w:hint="eastAsia" w:ascii="仿宋_GB2312" w:hAnsi="新宋体" w:eastAsia="仿宋_GB2312" w:cs="新宋体"/>
          <w:sz w:val="32"/>
          <w:szCs w:val="32"/>
          <w:highlight w:val="none"/>
        </w:rPr>
        <w:t>万元</w:t>
      </w:r>
      <w:r>
        <w:rPr>
          <w:rFonts w:hint="eastAsia" w:ascii="仿宋_GB2312" w:hAnsi="新宋体" w:eastAsia="仿宋_GB2312" w:cs="新宋体"/>
          <w:sz w:val="32"/>
          <w:szCs w:val="32"/>
          <w:highlight w:val="none"/>
          <w:lang w:eastAsia="zh-CN"/>
        </w:rPr>
        <w:t>，</w:t>
      </w:r>
      <w:r>
        <w:rPr>
          <w:rFonts w:hint="eastAsia" w:ascii="仿宋_GB2312" w:hAnsi="新宋体" w:eastAsia="仿宋_GB2312" w:cs="新宋体"/>
          <w:sz w:val="32"/>
          <w:szCs w:val="32"/>
          <w:highlight w:val="none"/>
          <w:lang w:val="en-US" w:eastAsia="zh-CN"/>
        </w:rPr>
        <w:t>比2017年预算数</w:t>
      </w:r>
      <w:r>
        <w:rPr>
          <w:rFonts w:hint="eastAsia" w:ascii="仿宋_GB2312" w:hAnsi="新宋体" w:eastAsia="仿宋_GB2312" w:cs="新宋体"/>
          <w:kern w:val="0"/>
          <w:sz w:val="32"/>
          <w:szCs w:val="32"/>
          <w:highlight w:val="none"/>
          <w:lang w:val="en-US" w:eastAsia="zh-CN"/>
        </w:rPr>
        <w:t>减少</w:t>
      </w:r>
      <w:r>
        <w:rPr>
          <w:rFonts w:hint="eastAsia" w:ascii="仿宋_GB2312" w:hAnsi="新宋体" w:eastAsia="仿宋_GB2312" w:cs="新宋体"/>
          <w:sz w:val="32"/>
          <w:szCs w:val="32"/>
          <w:highlight w:val="none"/>
          <w:lang w:val="en-US" w:eastAsia="zh-CN"/>
        </w:rPr>
        <w:t>9.8万元。主要是</w:t>
      </w:r>
      <w:r>
        <w:rPr>
          <w:rFonts w:hint="eastAsia" w:ascii="仿宋_GB2312" w:hAnsi="新宋体" w:eastAsia="仿宋_GB2312" w:cs="新宋体"/>
          <w:sz w:val="32"/>
          <w:szCs w:val="32"/>
          <w:highlight w:val="none"/>
          <w:lang w:eastAsia="zh-CN"/>
        </w:rPr>
        <w:t>严格控制执行一般公共预算减压性支出。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黑体" w:hAnsi="黑体" w:eastAsia="黑体" w:cs="新宋体"/>
          <w:sz w:val="32"/>
          <w:szCs w:val="32"/>
          <w:highlight w:val="none"/>
        </w:rPr>
      </w:pPr>
      <w:r>
        <w:rPr>
          <w:rFonts w:hint="eastAsia" w:ascii="黑体" w:hAnsi="黑体" w:eastAsia="黑体" w:cs="新宋体"/>
          <w:sz w:val="32"/>
          <w:szCs w:val="32"/>
          <w:highlight w:val="none"/>
          <w:lang w:val="en-US" w:eastAsia="zh-CN"/>
        </w:rPr>
        <w:t>四</w:t>
      </w:r>
      <w:r>
        <w:rPr>
          <w:rFonts w:hint="eastAsia" w:ascii="黑体" w:hAnsi="黑体" w:eastAsia="黑体" w:cs="新宋体"/>
          <w:sz w:val="32"/>
          <w:szCs w:val="32"/>
          <w:highlight w:val="none"/>
        </w:rPr>
        <w:t>、“三公”经费财政拨款预算安排情况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kern w:val="0"/>
          <w:sz w:val="32"/>
          <w:szCs w:val="32"/>
          <w:highlight w:val="none"/>
        </w:rPr>
      </w:pPr>
      <w:r>
        <w:rPr>
          <w:rFonts w:hint="eastAsia" w:ascii="仿宋_GB2312" w:hAnsi="新宋体" w:eastAsia="仿宋_GB2312" w:cs="新宋体"/>
          <w:sz w:val="32"/>
          <w:szCs w:val="32"/>
          <w:highlight w:val="none"/>
          <w:lang w:val="en-US" w:eastAsia="zh-CN"/>
        </w:rPr>
        <w:t>(一）</w:t>
      </w:r>
      <w:r>
        <w:rPr>
          <w:rFonts w:hint="eastAsia" w:ascii="仿宋_GB2312" w:hAnsi="新宋体" w:eastAsia="仿宋_GB2312" w:cs="新宋体"/>
          <w:sz w:val="32"/>
          <w:szCs w:val="32"/>
          <w:highlight w:val="none"/>
          <w:lang w:eastAsia="zh-CN"/>
        </w:rPr>
        <w:t>2018年</w:t>
      </w:r>
      <w:r>
        <w:rPr>
          <w:rFonts w:hint="eastAsia" w:ascii="仿宋_GB2312" w:hAnsi="新宋体" w:eastAsia="仿宋_GB2312" w:cs="新宋体"/>
          <w:sz w:val="32"/>
          <w:szCs w:val="32"/>
          <w:highlight w:val="none"/>
        </w:rPr>
        <w:t>“三公”经费财政拨款预算数</w:t>
      </w:r>
      <w:r>
        <w:rPr>
          <w:rFonts w:hint="eastAsia" w:ascii="仿宋_GB2312" w:hAnsi="新宋体" w:eastAsia="仿宋_GB2312" w:cs="新宋体"/>
          <w:sz w:val="32"/>
          <w:szCs w:val="32"/>
          <w:highlight w:val="none"/>
          <w:lang w:val="en-US" w:eastAsia="zh-CN"/>
        </w:rPr>
        <w:t>9.2</w:t>
      </w:r>
      <w:r>
        <w:rPr>
          <w:rFonts w:hint="eastAsia" w:ascii="仿宋_GB2312" w:hAnsi="新宋体" w:eastAsia="仿宋_GB2312" w:cs="新宋体"/>
          <w:sz w:val="32"/>
          <w:szCs w:val="32"/>
          <w:highlight w:val="none"/>
        </w:rPr>
        <w:t>万元，其中：公务接待费</w:t>
      </w:r>
      <w:r>
        <w:rPr>
          <w:rFonts w:hint="eastAsia" w:ascii="仿宋_GB2312" w:hAnsi="新宋体" w:eastAsia="仿宋_GB2312" w:cs="新宋体"/>
          <w:sz w:val="32"/>
          <w:szCs w:val="32"/>
          <w:highlight w:val="none"/>
          <w:lang w:val="en-US" w:eastAsia="zh-CN"/>
        </w:rPr>
        <w:t>3.2</w:t>
      </w:r>
      <w:r>
        <w:rPr>
          <w:rFonts w:hint="eastAsia" w:ascii="仿宋_GB2312" w:hAnsi="新宋体" w:eastAsia="仿宋_GB2312" w:cs="新宋体"/>
          <w:sz w:val="32"/>
          <w:szCs w:val="32"/>
          <w:highlight w:val="none"/>
        </w:rPr>
        <w:t>万元，公务用车运行维护费</w:t>
      </w:r>
      <w:r>
        <w:rPr>
          <w:rFonts w:hint="eastAsia" w:ascii="仿宋_GB2312" w:hAnsi="新宋体" w:eastAsia="仿宋_GB2312" w:cs="新宋体"/>
          <w:sz w:val="32"/>
          <w:szCs w:val="32"/>
          <w:highlight w:val="none"/>
          <w:lang w:val="en-US" w:eastAsia="zh-CN"/>
        </w:rPr>
        <w:t>6</w:t>
      </w:r>
      <w:r>
        <w:rPr>
          <w:rFonts w:hint="eastAsia" w:ascii="仿宋_GB2312" w:hAnsi="新宋体" w:eastAsia="仿宋_GB2312" w:cs="新宋体"/>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kern w:val="0"/>
          <w:sz w:val="32"/>
          <w:szCs w:val="32"/>
          <w:highlight w:val="none"/>
        </w:rPr>
      </w:pPr>
      <w:r>
        <w:rPr>
          <w:rFonts w:hint="eastAsia" w:ascii="仿宋_GB2312" w:hAnsi="新宋体" w:eastAsia="仿宋_GB2312" w:cs="新宋体"/>
          <w:kern w:val="0"/>
          <w:sz w:val="32"/>
          <w:szCs w:val="32"/>
          <w:highlight w:val="none"/>
        </w:rPr>
        <w:t>（二）公务接待费</w:t>
      </w:r>
      <w:r>
        <w:rPr>
          <w:rFonts w:hint="eastAsia" w:ascii="仿宋_GB2312" w:hAnsi="新宋体" w:eastAsia="仿宋_GB2312" w:cs="新宋体"/>
          <w:kern w:val="0"/>
          <w:sz w:val="32"/>
          <w:szCs w:val="32"/>
          <w:highlight w:val="none"/>
          <w:lang w:eastAsia="zh-CN"/>
        </w:rPr>
        <w:t>与</w:t>
      </w:r>
      <w:r>
        <w:rPr>
          <w:rFonts w:hint="eastAsia" w:ascii="仿宋_GB2312" w:hAnsi="新宋体" w:eastAsia="仿宋_GB2312" w:cs="新宋体"/>
          <w:kern w:val="0"/>
          <w:sz w:val="32"/>
          <w:szCs w:val="32"/>
          <w:highlight w:val="none"/>
        </w:rPr>
        <w:t>201</w:t>
      </w:r>
      <w:r>
        <w:rPr>
          <w:rFonts w:hint="eastAsia" w:ascii="仿宋_GB2312" w:hAnsi="新宋体" w:eastAsia="仿宋_GB2312" w:cs="新宋体"/>
          <w:kern w:val="0"/>
          <w:sz w:val="32"/>
          <w:szCs w:val="32"/>
          <w:highlight w:val="none"/>
          <w:lang w:val="en-US" w:eastAsia="zh-CN"/>
        </w:rPr>
        <w:t>7</w:t>
      </w:r>
      <w:r>
        <w:rPr>
          <w:rFonts w:hint="eastAsia" w:ascii="仿宋_GB2312" w:hAnsi="新宋体" w:eastAsia="仿宋_GB2312" w:cs="新宋体"/>
          <w:kern w:val="0"/>
          <w:sz w:val="32"/>
          <w:szCs w:val="32"/>
          <w:highlight w:val="none"/>
        </w:rPr>
        <w:t>年预算</w:t>
      </w:r>
      <w:r>
        <w:rPr>
          <w:rFonts w:hint="eastAsia" w:ascii="仿宋_GB2312" w:hAnsi="新宋体" w:eastAsia="仿宋_GB2312" w:cs="新宋体"/>
          <w:kern w:val="0"/>
          <w:sz w:val="32"/>
          <w:szCs w:val="32"/>
          <w:highlight w:val="none"/>
          <w:lang w:eastAsia="zh-CN"/>
        </w:rPr>
        <w:t>持平</w:t>
      </w:r>
      <w:r>
        <w:rPr>
          <w:rFonts w:hint="eastAsia" w:ascii="仿宋_GB2312" w:hAnsi="新宋体" w:eastAsia="仿宋_GB2312" w:cs="新宋体"/>
          <w:kern w:val="0"/>
          <w:sz w:val="32"/>
          <w:szCs w:val="32"/>
          <w:highlight w:val="none"/>
        </w:rPr>
        <w:t>，主要原因是认真贯彻落实中央八项规定、省委省政府十项规定及市委市府相关规定的要求，严格控制接待规模及接待标准。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kern w:val="0"/>
          <w:sz w:val="32"/>
          <w:szCs w:val="32"/>
          <w:highlight w:val="none"/>
        </w:rPr>
      </w:pPr>
      <w:r>
        <w:rPr>
          <w:rFonts w:hint="eastAsia" w:ascii="仿宋_GB2312" w:hAnsi="新宋体" w:eastAsia="仿宋_GB2312" w:cs="新宋体"/>
          <w:kern w:val="0"/>
          <w:sz w:val="32"/>
          <w:szCs w:val="32"/>
          <w:highlight w:val="none"/>
          <w:lang w:eastAsia="zh-CN"/>
        </w:rPr>
        <w:t>2018年</w:t>
      </w:r>
      <w:r>
        <w:rPr>
          <w:rFonts w:hint="eastAsia" w:ascii="仿宋_GB2312" w:hAnsi="新宋体" w:eastAsia="仿宋_GB2312" w:cs="新宋体"/>
          <w:kern w:val="0"/>
          <w:sz w:val="32"/>
          <w:szCs w:val="32"/>
          <w:highlight w:val="none"/>
        </w:rPr>
        <w:t>公务接待费计划用于执行公务活动开支的交通费、住宿费、用餐费等</w:t>
      </w:r>
      <w:r>
        <w:rPr>
          <w:rFonts w:hint="eastAsia" w:ascii="仿宋_GB2312" w:hAnsi="新宋体" w:eastAsia="仿宋_GB2312" w:cs="新宋体"/>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kern w:val="0"/>
          <w:sz w:val="32"/>
          <w:szCs w:val="32"/>
          <w:highlight w:val="none"/>
        </w:rPr>
      </w:pPr>
      <w:r>
        <w:rPr>
          <w:rFonts w:hint="eastAsia" w:ascii="仿宋_GB2312" w:hAnsi="新宋体" w:eastAsia="仿宋_GB2312" w:cs="新宋体"/>
          <w:kern w:val="0"/>
          <w:sz w:val="32"/>
          <w:szCs w:val="32"/>
          <w:highlight w:val="none"/>
        </w:rPr>
        <w:t>（三）公务用车购置及运行维护费</w:t>
      </w:r>
      <w:r>
        <w:rPr>
          <w:rFonts w:hint="eastAsia" w:ascii="仿宋_GB2312" w:hAnsi="新宋体" w:eastAsia="仿宋_GB2312" w:cs="新宋体"/>
          <w:kern w:val="0"/>
          <w:sz w:val="32"/>
          <w:szCs w:val="32"/>
          <w:highlight w:val="none"/>
          <w:lang w:eastAsia="zh-CN"/>
        </w:rPr>
        <w:t>与</w:t>
      </w:r>
      <w:r>
        <w:rPr>
          <w:rFonts w:hint="eastAsia" w:ascii="仿宋_GB2312" w:hAnsi="新宋体" w:eastAsia="仿宋_GB2312" w:cs="新宋体"/>
          <w:kern w:val="0"/>
          <w:sz w:val="32"/>
          <w:szCs w:val="32"/>
          <w:highlight w:val="none"/>
        </w:rPr>
        <w:t>201</w:t>
      </w:r>
      <w:r>
        <w:rPr>
          <w:rFonts w:hint="eastAsia" w:ascii="仿宋_GB2312" w:hAnsi="新宋体" w:eastAsia="仿宋_GB2312" w:cs="新宋体"/>
          <w:kern w:val="0"/>
          <w:sz w:val="32"/>
          <w:szCs w:val="32"/>
          <w:highlight w:val="none"/>
          <w:lang w:val="en-US" w:eastAsia="zh-CN"/>
        </w:rPr>
        <w:t>7</w:t>
      </w:r>
      <w:r>
        <w:rPr>
          <w:rFonts w:hint="eastAsia" w:ascii="仿宋_GB2312" w:hAnsi="新宋体" w:eastAsia="仿宋_GB2312" w:cs="新宋体"/>
          <w:kern w:val="0"/>
          <w:sz w:val="32"/>
          <w:szCs w:val="32"/>
          <w:highlight w:val="none"/>
        </w:rPr>
        <w:t>年预算</w:t>
      </w:r>
      <w:r>
        <w:rPr>
          <w:rFonts w:hint="eastAsia" w:ascii="仿宋_GB2312" w:hAnsi="新宋体" w:eastAsia="仿宋_GB2312" w:cs="新宋体"/>
          <w:kern w:val="0"/>
          <w:sz w:val="32"/>
          <w:szCs w:val="32"/>
          <w:highlight w:val="none"/>
          <w:lang w:eastAsia="zh-CN"/>
        </w:rPr>
        <w:t>持平</w:t>
      </w:r>
      <w:r>
        <w:rPr>
          <w:rFonts w:hint="eastAsia" w:ascii="仿宋_GB2312" w:hAnsi="新宋体" w:eastAsia="仿宋_GB2312" w:cs="新宋体"/>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kern w:val="0"/>
          <w:sz w:val="32"/>
          <w:szCs w:val="32"/>
          <w:highlight w:val="none"/>
        </w:rPr>
      </w:pPr>
      <w:r>
        <w:rPr>
          <w:rFonts w:hint="eastAsia" w:ascii="仿宋_GB2312" w:hAnsi="新宋体" w:eastAsia="仿宋_GB2312" w:cs="新宋体"/>
          <w:kern w:val="0"/>
          <w:sz w:val="32"/>
          <w:szCs w:val="32"/>
          <w:highlight w:val="none"/>
          <w:lang w:eastAsia="zh-CN"/>
        </w:rPr>
        <w:t>2018年</w:t>
      </w:r>
      <w:r>
        <w:rPr>
          <w:rFonts w:hint="eastAsia" w:ascii="仿宋_GB2312" w:hAnsi="新宋体" w:eastAsia="仿宋_GB2312" w:cs="新宋体"/>
          <w:kern w:val="0"/>
          <w:sz w:val="32"/>
          <w:szCs w:val="32"/>
          <w:highlight w:val="none"/>
        </w:rPr>
        <w:t>安排公务用车运行维护费</w:t>
      </w:r>
      <w:r>
        <w:rPr>
          <w:rFonts w:hint="eastAsia" w:ascii="仿宋_GB2312" w:hAnsi="新宋体" w:eastAsia="仿宋_GB2312" w:cs="新宋体"/>
          <w:kern w:val="0"/>
          <w:sz w:val="32"/>
          <w:szCs w:val="32"/>
          <w:highlight w:val="none"/>
          <w:lang w:val="en-US" w:eastAsia="zh-CN"/>
        </w:rPr>
        <w:t>6</w:t>
      </w:r>
      <w:r>
        <w:rPr>
          <w:rFonts w:hint="eastAsia" w:ascii="仿宋_GB2312" w:hAnsi="新宋体" w:eastAsia="仿宋_GB2312" w:cs="新宋体"/>
          <w:kern w:val="0"/>
          <w:sz w:val="32"/>
          <w:szCs w:val="32"/>
          <w:highlight w:val="none"/>
        </w:rPr>
        <w:t>万元，用于公务用车（燃油、维修、保险）等方面支出，公务用车保有量</w:t>
      </w:r>
      <w:r>
        <w:rPr>
          <w:rFonts w:hint="eastAsia" w:ascii="仿宋_GB2312" w:hAnsi="新宋体" w:eastAsia="仿宋_GB2312" w:cs="新宋体"/>
          <w:kern w:val="0"/>
          <w:sz w:val="32"/>
          <w:szCs w:val="32"/>
          <w:highlight w:val="none"/>
          <w:lang w:val="en-US" w:eastAsia="zh-CN"/>
        </w:rPr>
        <w:t>2</w:t>
      </w:r>
      <w:r>
        <w:rPr>
          <w:rFonts w:hint="eastAsia" w:ascii="仿宋_GB2312" w:hAnsi="新宋体" w:eastAsia="仿宋_GB2312" w:cs="新宋体"/>
          <w:sz w:val="32"/>
          <w:szCs w:val="32"/>
          <w:highlight w:val="none"/>
        </w:rPr>
        <w:t>辆</w:t>
      </w:r>
      <w:r>
        <w:rPr>
          <w:rFonts w:hint="eastAsia" w:ascii="仿宋_GB2312" w:hAnsi="新宋体" w:eastAsia="仿宋_GB2312" w:cs="新宋体"/>
          <w:kern w:val="0"/>
          <w:sz w:val="32"/>
          <w:szCs w:val="32"/>
          <w:highlight w:val="none"/>
        </w:rPr>
        <w:t>。</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黑体" w:hAnsi="黑体" w:eastAsia="黑体" w:cs="新宋体"/>
          <w:sz w:val="32"/>
          <w:szCs w:val="32"/>
          <w:highlight w:val="none"/>
          <w:lang w:val="en-US" w:eastAsia="zh-CN"/>
        </w:rPr>
        <w:t>其他重要事项的情况说明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黑体" w:hAnsi="黑体" w:eastAsia="黑体" w:cs="新宋体"/>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（一）机关运行经费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kern w:val="0"/>
          <w:sz w:val="32"/>
          <w:szCs w:val="32"/>
          <w:highlight w:val="none"/>
          <w:lang w:val="en-US" w:eastAsia="zh-CN"/>
        </w:rPr>
      </w:pPr>
      <w:r>
        <w:rPr>
          <w:rFonts w:hint="eastAsia" w:ascii="仿宋_GB2312" w:hAnsi="新宋体" w:eastAsia="仿宋_GB2312" w:cs="新宋体"/>
          <w:kern w:val="0"/>
          <w:sz w:val="32"/>
          <w:szCs w:val="32"/>
          <w:highlight w:val="none"/>
          <w:lang w:val="en-US" w:eastAsia="zh-CN"/>
        </w:rPr>
        <w:t>2018年，</w:t>
      </w:r>
      <w:r>
        <w:rPr>
          <w:rFonts w:hint="eastAsia" w:ascii="仿宋_GB2312" w:hAnsi="仿宋_GB2312" w:eastAsia="仿宋_GB2312" w:cs="仿宋_GB2312"/>
          <w:sz w:val="32"/>
          <w:szCs w:val="32"/>
          <w:highlight w:val="none"/>
        </w:rPr>
        <w:t>江油市</w:t>
      </w:r>
      <w:r>
        <w:rPr>
          <w:rFonts w:hint="eastAsia" w:ascii="仿宋_GB2312" w:hAnsi="仿宋_GB2312" w:eastAsia="仿宋_GB2312" w:cs="仿宋_GB2312"/>
          <w:sz w:val="32"/>
          <w:szCs w:val="32"/>
          <w:highlight w:val="none"/>
          <w:lang w:eastAsia="zh-CN"/>
        </w:rPr>
        <w:t>二郎庙镇</w:t>
      </w:r>
      <w:r>
        <w:rPr>
          <w:rFonts w:hint="eastAsia" w:ascii="仿宋_GB2312" w:hAnsi="仿宋_GB2312" w:eastAsia="仿宋_GB2312" w:cs="仿宋_GB2312"/>
          <w:sz w:val="32"/>
          <w:szCs w:val="32"/>
          <w:highlight w:val="none"/>
          <w:lang w:val="en-US" w:eastAsia="zh-CN"/>
        </w:rPr>
        <w:t>机关运行经费财政拨款预算为</w:t>
      </w:r>
      <w:r>
        <w:rPr>
          <w:rFonts w:hint="eastAsia" w:ascii="仿宋_GB2312" w:hAnsi="新宋体" w:eastAsia="仿宋_GB2312" w:cs="新宋体"/>
          <w:kern w:val="0"/>
          <w:sz w:val="32"/>
          <w:szCs w:val="32"/>
          <w:highlight w:val="none"/>
          <w:lang w:val="en-US" w:eastAsia="zh-CN"/>
        </w:rPr>
        <w:t>120.71</w:t>
      </w:r>
      <w:r>
        <w:rPr>
          <w:rFonts w:hint="eastAsia" w:ascii="仿宋_GB2312" w:hAnsi="新宋体" w:eastAsia="仿宋_GB2312" w:cs="新宋体"/>
          <w:kern w:val="0"/>
          <w:sz w:val="32"/>
          <w:szCs w:val="32"/>
          <w:highlight w:val="none"/>
        </w:rPr>
        <w:t>万元</w:t>
      </w:r>
      <w:r>
        <w:rPr>
          <w:rFonts w:hint="eastAsia" w:ascii="仿宋_GB2312" w:hAnsi="新宋体" w:eastAsia="仿宋_GB2312" w:cs="新宋体"/>
          <w:kern w:val="0"/>
          <w:sz w:val="32"/>
          <w:szCs w:val="32"/>
          <w:highlight w:val="none"/>
          <w:lang w:eastAsia="zh-CN"/>
        </w:rPr>
        <w:t>，</w:t>
      </w:r>
      <w:r>
        <w:rPr>
          <w:rFonts w:hint="eastAsia" w:ascii="仿宋_GB2312" w:hAnsi="新宋体" w:eastAsia="仿宋_GB2312" w:cs="新宋体"/>
          <w:kern w:val="0"/>
          <w:sz w:val="32"/>
          <w:szCs w:val="32"/>
          <w:highlight w:val="none"/>
          <w:lang w:val="en-US" w:eastAsia="zh-CN"/>
        </w:rPr>
        <w:t>比2017年预算减少</w:t>
      </w:r>
      <w:r>
        <w:rPr>
          <w:rFonts w:hint="eastAsia" w:ascii="仿宋_GB2312" w:hAnsi="新宋体" w:eastAsia="仿宋_GB2312" w:cs="新宋体"/>
          <w:sz w:val="32"/>
          <w:szCs w:val="32"/>
          <w:highlight w:val="none"/>
          <w:lang w:val="en-US" w:eastAsia="zh-CN"/>
        </w:rPr>
        <w:t>6.51万元，下降</w:t>
      </w:r>
      <w:r>
        <w:rPr>
          <w:rFonts w:hint="eastAsia" w:ascii="仿宋_GB2312" w:hAnsi="新宋体" w:eastAsia="仿宋_GB2312" w:cs="新宋体"/>
          <w:kern w:val="0"/>
          <w:sz w:val="32"/>
          <w:szCs w:val="32"/>
          <w:highlight w:val="none"/>
          <w:lang w:val="en-US" w:eastAsia="zh-CN"/>
        </w:rPr>
        <w:t>5.11%。</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黑体" w:hAnsi="黑体" w:eastAsia="黑体" w:cs="新宋体"/>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（二）政府采购情况说明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kern w:val="0"/>
          <w:sz w:val="32"/>
          <w:szCs w:val="32"/>
          <w:highlight w:val="none"/>
          <w:lang w:val="en-US" w:eastAsia="zh-CN"/>
        </w:rPr>
      </w:pPr>
      <w:r>
        <w:rPr>
          <w:rFonts w:hint="eastAsia" w:ascii="仿宋_GB2312" w:hAnsi="新宋体" w:eastAsia="仿宋_GB2312" w:cs="新宋体"/>
          <w:kern w:val="0"/>
          <w:sz w:val="32"/>
          <w:szCs w:val="32"/>
          <w:highlight w:val="none"/>
          <w:lang w:val="en-US" w:eastAsia="zh-CN"/>
        </w:rPr>
        <w:t xml:space="preserve">2018年，二郎庙镇无政府采购。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黑体" w:hAnsi="黑体" w:eastAsia="黑体" w:cs="新宋体"/>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（三）绩效目标设置情况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kern w:val="0"/>
          <w:sz w:val="32"/>
          <w:szCs w:val="32"/>
          <w:highlight w:val="none"/>
          <w:lang w:eastAsia="zh-CN"/>
        </w:rPr>
      </w:pPr>
      <w:r>
        <w:rPr>
          <w:rFonts w:hint="eastAsia" w:ascii="仿宋_GB2312" w:hAnsi="新宋体" w:eastAsia="仿宋_GB2312" w:cs="新宋体"/>
          <w:kern w:val="0"/>
          <w:sz w:val="32"/>
          <w:szCs w:val="32"/>
          <w:highlight w:val="none"/>
          <w:lang w:val="en-US" w:eastAsia="zh-CN"/>
        </w:rPr>
        <w:t>2018年</w:t>
      </w:r>
      <w:r>
        <w:rPr>
          <w:rFonts w:hint="eastAsia" w:ascii="仿宋_GB2312" w:hAnsi="仿宋_GB2312" w:eastAsia="仿宋_GB2312" w:cs="仿宋_GB2312"/>
          <w:sz w:val="32"/>
          <w:szCs w:val="32"/>
          <w:highlight w:val="none"/>
        </w:rPr>
        <w:t>江油市</w:t>
      </w:r>
      <w:r>
        <w:rPr>
          <w:rFonts w:hint="eastAsia" w:ascii="仿宋_GB2312" w:hAnsi="仿宋_GB2312" w:eastAsia="仿宋_GB2312" w:cs="仿宋_GB2312"/>
          <w:sz w:val="32"/>
          <w:szCs w:val="32"/>
          <w:highlight w:val="none"/>
          <w:lang w:eastAsia="zh-CN"/>
        </w:rPr>
        <w:t>二郎庙镇</w:t>
      </w:r>
      <w:r>
        <w:rPr>
          <w:rFonts w:hint="eastAsia" w:ascii="仿宋_GB2312" w:hAnsi="仿宋_GB2312" w:eastAsia="仿宋_GB2312" w:cs="仿宋_GB2312"/>
          <w:sz w:val="32"/>
          <w:szCs w:val="32"/>
          <w:highlight w:val="none"/>
          <w:lang w:val="en-US" w:eastAsia="zh-CN"/>
        </w:rPr>
        <w:t>通用项目和专用项目均按要求实行绩效目标管理，涉及一般公共预算当年拨款</w:t>
      </w:r>
      <w:r>
        <w:rPr>
          <w:rFonts w:hint="eastAsia" w:ascii="仿宋_GB2312" w:hAnsi="新宋体" w:eastAsia="仿宋_GB2312" w:cs="新宋体"/>
          <w:kern w:val="0"/>
          <w:sz w:val="32"/>
          <w:szCs w:val="32"/>
          <w:highlight w:val="none"/>
          <w:lang w:val="en-US" w:eastAsia="zh-CN"/>
        </w:rPr>
        <w:t>970.69</w:t>
      </w:r>
      <w:r>
        <w:rPr>
          <w:rFonts w:hint="eastAsia" w:ascii="仿宋_GB2312" w:hAnsi="新宋体" w:eastAsia="仿宋_GB2312" w:cs="新宋体"/>
          <w:kern w:val="0"/>
          <w:sz w:val="32"/>
          <w:szCs w:val="32"/>
          <w:highlight w:val="none"/>
        </w:rPr>
        <w:t>万元</w:t>
      </w:r>
      <w:r>
        <w:rPr>
          <w:rFonts w:hint="eastAsia" w:ascii="仿宋_GB2312" w:hAnsi="新宋体" w:eastAsia="仿宋_GB2312" w:cs="新宋体"/>
          <w:kern w:val="0"/>
          <w:sz w:val="32"/>
          <w:szCs w:val="32"/>
          <w:highlight w:val="none"/>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kern w:val="0"/>
          <w:sz w:val="32"/>
          <w:szCs w:val="32"/>
          <w:highlight w:val="none"/>
          <w:lang w:eastAsia="zh-CN"/>
        </w:rPr>
      </w:pPr>
      <w:r>
        <w:rPr>
          <w:rFonts w:hint="eastAsia" w:ascii="仿宋_GB2312" w:hAnsi="新宋体" w:eastAsia="仿宋_GB2312" w:cs="新宋体"/>
          <w:kern w:val="0"/>
          <w:sz w:val="32"/>
          <w:szCs w:val="32"/>
          <w:highlight w:val="none"/>
          <w:lang w:eastAsia="zh-CN"/>
        </w:rPr>
        <w:t>国有资产占有使用情况</w:t>
      </w:r>
    </w:p>
    <w:p>
      <w:pPr>
        <w:keepNext w:val="0"/>
        <w:keepLines w:val="0"/>
        <w:pageBreakBefore w:val="0"/>
        <w:widowControl w:val="0"/>
        <w:numPr>
          <w:numId w:val="0"/>
        </w:numPr>
        <w:kinsoku/>
        <w:wordWrap/>
        <w:overflowPunct/>
        <w:topLinePunct w:val="0"/>
        <w:autoSpaceDE/>
        <w:autoSpaceDN/>
        <w:bidi w:val="0"/>
        <w:adjustRightInd/>
        <w:snapToGrid/>
        <w:spacing w:line="580" w:lineRule="exact"/>
        <w:ind w:leftChars="200" w:right="0" w:rightChars="0"/>
        <w:jc w:val="both"/>
        <w:textAlignment w:val="auto"/>
        <w:outlineLvl w:val="9"/>
        <w:rPr>
          <w:rFonts w:hint="eastAsia" w:ascii="仿宋_GB2312" w:hAnsi="新宋体" w:eastAsia="仿宋_GB2312" w:cs="新宋体"/>
          <w:kern w:val="0"/>
          <w:sz w:val="32"/>
          <w:szCs w:val="32"/>
          <w:highlight w:val="none"/>
          <w:lang w:val="en-US" w:eastAsia="zh-CN"/>
        </w:rPr>
      </w:pPr>
      <w:r>
        <w:rPr>
          <w:rFonts w:hint="eastAsia" w:ascii="仿宋_GB2312" w:hAnsi="新宋体" w:eastAsia="仿宋_GB2312" w:cs="新宋体"/>
          <w:kern w:val="0"/>
          <w:sz w:val="32"/>
          <w:szCs w:val="32"/>
          <w:highlight w:val="none"/>
          <w:lang w:val="en-US" w:eastAsia="zh-CN"/>
        </w:rPr>
        <w:t xml:space="preserve">  截止2017年底，江油市二郎庙镇人民政府固定资产总额571.06万元，保留2辆公务用车。无单位价值200万元以上大型设备。</w:t>
      </w:r>
      <w:bookmarkStart w:id="1" w:name="_GoBack"/>
      <w:bookmarkEnd w:id="1"/>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i w:val="0"/>
          <w:iCs w:val="0"/>
          <w:color w:val="auto"/>
          <w:sz w:val="32"/>
          <w:szCs w:val="32"/>
          <w:highlight w:val="none"/>
        </w:rPr>
      </w:pPr>
      <w:r>
        <w:rPr>
          <w:rFonts w:hint="eastAsia" w:ascii="黑体" w:hAnsi="黑体" w:eastAsia="黑体" w:cs="新宋体"/>
          <w:sz w:val="32"/>
          <w:szCs w:val="32"/>
          <w:highlight w:val="none"/>
          <w:lang w:val="en-US" w:eastAsia="zh-CN"/>
        </w:rPr>
        <w:t>六、名词解释</w:t>
      </w:r>
    </w:p>
    <w:p>
      <w:pPr>
        <w:keepNext w:val="0"/>
        <w:keepLines w:val="0"/>
        <w:widowControl/>
        <w:suppressLineNumbers w:val="0"/>
        <w:jc w:val="left"/>
        <w:rPr>
          <w:rFonts w:hint="eastAsia" w:ascii="仿宋_GB2312" w:hAnsi="新宋体" w:eastAsia="仿宋_GB2312" w:cs="新宋体"/>
          <w:kern w:val="0"/>
          <w:sz w:val="32"/>
          <w:szCs w:val="32"/>
          <w:highlight w:val="none"/>
          <w:lang w:val="en-US" w:eastAsia="zh-CN"/>
        </w:rPr>
      </w:pPr>
      <w:r>
        <w:rPr>
          <w:rFonts w:hint="eastAsia" w:ascii="仿宋_GB2312" w:hAnsi="新宋体" w:eastAsia="仿宋_GB2312" w:cs="新宋体"/>
          <w:kern w:val="0"/>
          <w:sz w:val="32"/>
          <w:szCs w:val="32"/>
          <w:highlight w:val="none"/>
          <w:lang w:val="en-US" w:eastAsia="zh-CN"/>
        </w:rPr>
        <w:t>1、财政拨款收入：指省级财政当年拨付的资金。</w:t>
      </w:r>
      <w:r>
        <w:rPr>
          <w:rFonts w:hint="eastAsia" w:ascii="仿宋_GB2312" w:hAnsi="新宋体" w:eastAsia="仿宋_GB2312" w:cs="新宋体"/>
          <w:kern w:val="0"/>
          <w:sz w:val="32"/>
          <w:szCs w:val="32"/>
          <w:highlight w:val="none"/>
          <w:lang w:val="en-US" w:eastAsia="zh-CN"/>
        </w:rPr>
        <w:br w:type="textWrapping"/>
      </w:r>
      <w:r>
        <w:rPr>
          <w:rFonts w:hint="eastAsia" w:ascii="仿宋_GB2312" w:hAnsi="新宋体" w:eastAsia="仿宋_GB2312" w:cs="新宋体"/>
          <w:kern w:val="0"/>
          <w:sz w:val="32"/>
          <w:szCs w:val="32"/>
          <w:highlight w:val="none"/>
          <w:lang w:val="en-US" w:eastAsia="zh-CN"/>
        </w:rPr>
        <w:t>2.其他收入：主要是指银行存款利息收入。</w:t>
      </w:r>
      <w:r>
        <w:rPr>
          <w:rFonts w:hint="eastAsia" w:ascii="仿宋_GB2312" w:hAnsi="新宋体" w:eastAsia="仿宋_GB2312" w:cs="新宋体"/>
          <w:kern w:val="0"/>
          <w:sz w:val="32"/>
          <w:szCs w:val="32"/>
          <w:highlight w:val="none"/>
          <w:lang w:val="en-US" w:eastAsia="zh-CN"/>
        </w:rPr>
        <w:br w:type="textWrapping"/>
      </w:r>
      <w:r>
        <w:rPr>
          <w:rFonts w:hint="eastAsia" w:ascii="仿宋_GB2312" w:hAnsi="新宋体" w:eastAsia="仿宋_GB2312" w:cs="新宋体"/>
          <w:kern w:val="0"/>
          <w:sz w:val="32"/>
          <w:szCs w:val="32"/>
          <w:highlight w:val="none"/>
          <w:lang w:val="en-US" w:eastAsia="zh-CN"/>
        </w:rPr>
        <w:t>3.年初结转和结余：指以前年度尚未完成、结转到本年按有关规定继续使用的资金。</w:t>
      </w:r>
      <w:r>
        <w:rPr>
          <w:rFonts w:hint="eastAsia" w:ascii="仿宋_GB2312" w:hAnsi="新宋体" w:eastAsia="仿宋_GB2312" w:cs="新宋体"/>
          <w:kern w:val="0"/>
          <w:sz w:val="32"/>
          <w:szCs w:val="32"/>
          <w:highlight w:val="none"/>
          <w:lang w:val="en-US" w:eastAsia="zh-CN"/>
        </w:rPr>
        <w:br w:type="textWrapping"/>
      </w:r>
      <w:r>
        <w:rPr>
          <w:rFonts w:hint="eastAsia" w:ascii="仿宋_GB2312" w:hAnsi="新宋体" w:eastAsia="仿宋_GB2312" w:cs="新宋体"/>
          <w:kern w:val="0"/>
          <w:sz w:val="32"/>
          <w:szCs w:val="32"/>
          <w:highlight w:val="none"/>
          <w:lang w:val="en-US" w:eastAsia="zh-CN"/>
        </w:rPr>
        <w:t>4.一般公共服务支出（类）人大事务（款）一般行政管理事务（项）：反映行政机关事业单位未单独设置项级科目的其他项目支出。</w:t>
      </w:r>
      <w:r>
        <w:rPr>
          <w:rFonts w:hint="eastAsia" w:ascii="仿宋_GB2312" w:hAnsi="新宋体" w:eastAsia="仿宋_GB2312" w:cs="新宋体"/>
          <w:kern w:val="0"/>
          <w:sz w:val="32"/>
          <w:szCs w:val="32"/>
          <w:highlight w:val="none"/>
          <w:lang w:val="en-US" w:eastAsia="zh-CN"/>
        </w:rPr>
        <w:br w:type="textWrapping"/>
      </w:r>
      <w:r>
        <w:rPr>
          <w:rFonts w:hint="eastAsia" w:ascii="仿宋_GB2312" w:hAnsi="新宋体" w:eastAsia="仿宋_GB2312" w:cs="新宋体"/>
          <w:kern w:val="0"/>
          <w:sz w:val="32"/>
          <w:szCs w:val="32"/>
          <w:highlight w:val="none"/>
          <w:lang w:val="en-US" w:eastAsia="zh-CN"/>
        </w:rPr>
        <w:t>5.一般公共服务支出（类）政府办公厅（室）及相关机构事务（款）行政运行（项）：反映行政单位的基本支出。</w:t>
      </w:r>
      <w:r>
        <w:rPr>
          <w:rFonts w:hint="eastAsia" w:ascii="仿宋_GB2312" w:hAnsi="新宋体" w:eastAsia="仿宋_GB2312" w:cs="新宋体"/>
          <w:kern w:val="0"/>
          <w:sz w:val="32"/>
          <w:szCs w:val="32"/>
          <w:highlight w:val="none"/>
          <w:lang w:val="en-US" w:eastAsia="zh-CN"/>
        </w:rPr>
        <w:br w:type="textWrapping"/>
      </w:r>
      <w:r>
        <w:rPr>
          <w:rFonts w:hint="eastAsia" w:ascii="仿宋_GB2312" w:hAnsi="新宋体" w:eastAsia="仿宋_GB2312" w:cs="新宋体"/>
          <w:kern w:val="0"/>
          <w:sz w:val="32"/>
          <w:szCs w:val="32"/>
          <w:highlight w:val="none"/>
          <w:lang w:val="en-US" w:eastAsia="zh-CN"/>
        </w:rPr>
        <w:t>6.一般公共服务支出（类）政府办公厅（室）及相关机构事务（款）一般行政管理事务（项）：反映行政机关事业单位未单独设置项级科目的其他项目支出。</w:t>
      </w:r>
      <w:r>
        <w:rPr>
          <w:rFonts w:hint="eastAsia" w:ascii="仿宋_GB2312" w:hAnsi="新宋体" w:eastAsia="仿宋_GB2312" w:cs="新宋体"/>
          <w:kern w:val="0"/>
          <w:sz w:val="32"/>
          <w:szCs w:val="32"/>
          <w:highlight w:val="none"/>
          <w:lang w:val="en-US" w:eastAsia="zh-CN"/>
        </w:rPr>
        <w:br w:type="textWrapping"/>
      </w:r>
      <w:r>
        <w:rPr>
          <w:rFonts w:hint="eastAsia" w:ascii="仿宋_GB2312" w:hAnsi="新宋体" w:eastAsia="仿宋_GB2312" w:cs="新宋体"/>
          <w:kern w:val="0"/>
          <w:sz w:val="32"/>
          <w:szCs w:val="32"/>
          <w:highlight w:val="none"/>
          <w:lang w:val="en-US" w:eastAsia="zh-CN"/>
        </w:rPr>
        <w:t>7.一般公共服务支出（类）政府办公厅（室）及相关机构事务（款）其他政府办公厅（室）及相关机构事务支出（项）：反映其他政府办公厅及相关机构事务支出。</w:t>
      </w:r>
      <w:r>
        <w:rPr>
          <w:rFonts w:hint="eastAsia" w:ascii="仿宋_GB2312" w:hAnsi="新宋体" w:eastAsia="仿宋_GB2312" w:cs="新宋体"/>
          <w:kern w:val="0"/>
          <w:sz w:val="32"/>
          <w:szCs w:val="32"/>
          <w:highlight w:val="none"/>
          <w:lang w:val="en-US" w:eastAsia="zh-CN"/>
        </w:rPr>
        <w:br w:type="textWrapping"/>
      </w:r>
      <w:r>
        <w:rPr>
          <w:rFonts w:hint="eastAsia" w:ascii="仿宋_GB2312" w:hAnsi="新宋体" w:eastAsia="仿宋_GB2312" w:cs="新宋体"/>
          <w:kern w:val="0"/>
          <w:sz w:val="32"/>
          <w:szCs w:val="32"/>
          <w:highlight w:val="none"/>
          <w:lang w:val="en-US" w:eastAsia="zh-CN"/>
        </w:rPr>
        <w:t>8.一般公共服务支出（类）纪检监察事务（款）一般行政管理事务（项）：反映纪检监察事务支出。</w:t>
      </w:r>
      <w:r>
        <w:rPr>
          <w:rFonts w:hint="eastAsia" w:ascii="仿宋_GB2312" w:hAnsi="新宋体" w:eastAsia="仿宋_GB2312" w:cs="新宋体"/>
          <w:kern w:val="0"/>
          <w:sz w:val="32"/>
          <w:szCs w:val="32"/>
          <w:highlight w:val="none"/>
          <w:lang w:val="en-US" w:eastAsia="zh-CN"/>
        </w:rPr>
        <w:br w:type="textWrapping"/>
      </w:r>
      <w:r>
        <w:rPr>
          <w:rFonts w:hint="eastAsia" w:ascii="仿宋_GB2312" w:hAnsi="新宋体" w:eastAsia="仿宋_GB2312" w:cs="新宋体"/>
          <w:kern w:val="0"/>
          <w:sz w:val="32"/>
          <w:szCs w:val="32"/>
          <w:highlight w:val="none"/>
          <w:lang w:val="en-US" w:eastAsia="zh-CN"/>
        </w:rPr>
        <w:t>9.一般公共服务支出（类）党委办公厅（室）及相关机构事务（款）一般行政管理事务（项）：反映党委办公厅及相关机构事务支出。</w:t>
      </w:r>
      <w:r>
        <w:rPr>
          <w:rFonts w:hint="eastAsia" w:ascii="仿宋_GB2312" w:hAnsi="新宋体" w:eastAsia="仿宋_GB2312" w:cs="新宋体"/>
          <w:kern w:val="0"/>
          <w:sz w:val="32"/>
          <w:szCs w:val="32"/>
          <w:highlight w:val="none"/>
          <w:lang w:val="en-US" w:eastAsia="zh-CN"/>
        </w:rPr>
        <w:br w:type="textWrapping"/>
      </w:r>
      <w:r>
        <w:rPr>
          <w:rFonts w:hint="eastAsia" w:ascii="仿宋_GB2312" w:hAnsi="新宋体" w:eastAsia="仿宋_GB2312" w:cs="新宋体"/>
          <w:kern w:val="0"/>
          <w:sz w:val="32"/>
          <w:szCs w:val="32"/>
          <w:highlight w:val="none"/>
          <w:lang w:val="en-US" w:eastAsia="zh-CN"/>
        </w:rPr>
        <w:t>10.教育支出（类）进修及培训（款）培训支出（项）：反映各部门安排的用于培训的支出。</w:t>
      </w:r>
      <w:r>
        <w:rPr>
          <w:rFonts w:hint="eastAsia" w:ascii="仿宋_GB2312" w:hAnsi="新宋体" w:eastAsia="仿宋_GB2312" w:cs="新宋体"/>
          <w:kern w:val="0"/>
          <w:sz w:val="32"/>
          <w:szCs w:val="32"/>
          <w:highlight w:val="none"/>
          <w:lang w:val="en-US" w:eastAsia="zh-CN"/>
        </w:rPr>
        <w:br w:type="textWrapping"/>
      </w:r>
      <w:r>
        <w:rPr>
          <w:rFonts w:hint="eastAsia" w:ascii="仿宋_GB2312" w:hAnsi="新宋体" w:eastAsia="仿宋_GB2312" w:cs="新宋体"/>
          <w:kern w:val="0"/>
          <w:sz w:val="32"/>
          <w:szCs w:val="32"/>
          <w:highlight w:val="none"/>
          <w:lang w:val="en-US" w:eastAsia="zh-CN"/>
        </w:rPr>
        <w:t>11.社会保障和就业支出（类）行政事业单位离退休（款）机关事业单位基本养老保险缴费（项）：反映机关事业单位实施养老保险制度由单位缴纳的基本养老保险支出。</w:t>
      </w:r>
      <w:r>
        <w:rPr>
          <w:rFonts w:hint="eastAsia" w:ascii="仿宋_GB2312" w:hAnsi="新宋体" w:eastAsia="仿宋_GB2312" w:cs="新宋体"/>
          <w:kern w:val="0"/>
          <w:sz w:val="32"/>
          <w:szCs w:val="32"/>
          <w:highlight w:val="none"/>
          <w:lang w:val="en-US" w:eastAsia="zh-CN"/>
        </w:rPr>
        <w:br w:type="textWrapping"/>
      </w:r>
      <w:r>
        <w:rPr>
          <w:rFonts w:hint="eastAsia" w:ascii="仿宋_GB2312" w:hAnsi="新宋体" w:eastAsia="仿宋_GB2312" w:cs="新宋体"/>
          <w:kern w:val="0"/>
          <w:sz w:val="32"/>
          <w:szCs w:val="32"/>
          <w:highlight w:val="none"/>
          <w:lang w:val="en-US" w:eastAsia="zh-CN"/>
        </w:rPr>
        <w:t>12.社会保障和就业支出（类）行政事业单位离退休（款）其他行政事业单位离退休支出（项）：反映行政事业单位离退休方面的支出。</w:t>
      </w:r>
      <w:r>
        <w:rPr>
          <w:rFonts w:hint="eastAsia" w:ascii="仿宋_GB2312" w:hAnsi="新宋体" w:eastAsia="仿宋_GB2312" w:cs="新宋体"/>
          <w:kern w:val="0"/>
          <w:sz w:val="32"/>
          <w:szCs w:val="32"/>
          <w:highlight w:val="none"/>
          <w:lang w:val="en-US" w:eastAsia="zh-CN"/>
        </w:rPr>
        <w:br w:type="textWrapping"/>
      </w:r>
      <w:r>
        <w:rPr>
          <w:rFonts w:hint="eastAsia" w:ascii="仿宋_GB2312" w:hAnsi="新宋体" w:eastAsia="仿宋_GB2312" w:cs="新宋体"/>
          <w:kern w:val="0"/>
          <w:sz w:val="32"/>
          <w:szCs w:val="32"/>
          <w:highlight w:val="none"/>
          <w:lang w:val="en-US" w:eastAsia="zh-CN"/>
        </w:rPr>
        <w:t>13.社会保障和就业支出（类）抚恤（款）死亡抚恤（项）：反映按规定用于烈士和牺牲、病故人员家属的一次性和定期抚恤金以及丧葬补助费。</w:t>
      </w:r>
      <w:r>
        <w:rPr>
          <w:rFonts w:hint="eastAsia" w:ascii="仿宋_GB2312" w:hAnsi="新宋体" w:eastAsia="仿宋_GB2312" w:cs="新宋体"/>
          <w:kern w:val="0"/>
          <w:sz w:val="32"/>
          <w:szCs w:val="32"/>
          <w:highlight w:val="none"/>
          <w:lang w:val="en-US" w:eastAsia="zh-CN"/>
        </w:rPr>
        <w:br w:type="textWrapping"/>
      </w:r>
      <w:r>
        <w:rPr>
          <w:rFonts w:hint="eastAsia" w:ascii="仿宋_GB2312" w:hAnsi="新宋体" w:eastAsia="仿宋_GB2312" w:cs="新宋体"/>
          <w:kern w:val="0"/>
          <w:sz w:val="32"/>
          <w:szCs w:val="32"/>
          <w:highlight w:val="none"/>
          <w:lang w:val="en-US" w:eastAsia="zh-CN"/>
        </w:rPr>
        <w:t>14.社会保障和就业支出（类）抚恤（款）在乡复员、退伍军人生活补助（项）：反映在乡退伍红军老战士（含西路军红军老战士、红军失散人员）、1954年10月31日前入伍的在乡复员军人、按规定办理带病回乡手续的退伍军人生活补助。</w:t>
      </w:r>
      <w:r>
        <w:rPr>
          <w:rFonts w:hint="eastAsia" w:ascii="仿宋_GB2312" w:hAnsi="新宋体" w:eastAsia="仿宋_GB2312" w:cs="新宋体"/>
          <w:kern w:val="0"/>
          <w:sz w:val="32"/>
          <w:szCs w:val="32"/>
          <w:highlight w:val="none"/>
          <w:lang w:val="en-US" w:eastAsia="zh-CN"/>
        </w:rPr>
        <w:br w:type="textWrapping"/>
      </w:r>
      <w:r>
        <w:rPr>
          <w:rFonts w:hint="eastAsia" w:ascii="仿宋_GB2312" w:hAnsi="新宋体" w:eastAsia="仿宋_GB2312" w:cs="新宋体"/>
          <w:kern w:val="0"/>
          <w:sz w:val="32"/>
          <w:szCs w:val="32"/>
          <w:highlight w:val="none"/>
          <w:lang w:val="en-US" w:eastAsia="zh-CN"/>
        </w:rPr>
        <w:t>15.社会保障和就业支出（类）抚恤（款）义务兵优待（项）：反映用于义务兵优待方面的支出。</w:t>
      </w:r>
      <w:r>
        <w:rPr>
          <w:rFonts w:hint="eastAsia" w:ascii="仿宋_GB2312" w:hAnsi="新宋体" w:eastAsia="仿宋_GB2312" w:cs="新宋体"/>
          <w:kern w:val="0"/>
          <w:sz w:val="32"/>
          <w:szCs w:val="32"/>
          <w:highlight w:val="none"/>
          <w:lang w:val="en-US" w:eastAsia="zh-CN"/>
        </w:rPr>
        <w:br w:type="textWrapping"/>
      </w:r>
      <w:r>
        <w:rPr>
          <w:rFonts w:hint="eastAsia" w:ascii="仿宋_GB2312" w:hAnsi="新宋体" w:eastAsia="仿宋_GB2312" w:cs="新宋体"/>
          <w:kern w:val="0"/>
          <w:sz w:val="32"/>
          <w:szCs w:val="32"/>
          <w:highlight w:val="none"/>
          <w:lang w:val="en-US" w:eastAsia="zh-CN"/>
        </w:rPr>
        <w:t>16.社会保障和就业支出（类）抚恤（款）农村籍退役士兵老年生活补助（项）：反映1954年11月1日前试行义务兵役致后至《退役士兵安置条例》施行前入伍、年龄在60周岁以上（含60周岁）、未享受到国家定期抚恤补助的农村籍退役士兵的老年生活补助。</w:t>
      </w:r>
      <w:r>
        <w:rPr>
          <w:rFonts w:hint="eastAsia" w:ascii="仿宋_GB2312" w:hAnsi="新宋体" w:eastAsia="仿宋_GB2312" w:cs="新宋体"/>
          <w:kern w:val="0"/>
          <w:sz w:val="32"/>
          <w:szCs w:val="32"/>
          <w:highlight w:val="none"/>
          <w:lang w:val="en-US" w:eastAsia="zh-CN"/>
        </w:rPr>
        <w:br w:type="textWrapping"/>
      </w:r>
      <w:r>
        <w:rPr>
          <w:rFonts w:hint="eastAsia" w:ascii="仿宋_GB2312" w:hAnsi="新宋体" w:eastAsia="仿宋_GB2312" w:cs="新宋体"/>
          <w:kern w:val="0"/>
          <w:sz w:val="32"/>
          <w:szCs w:val="32"/>
          <w:highlight w:val="none"/>
          <w:lang w:val="en-US" w:eastAsia="zh-CN"/>
        </w:rPr>
        <w:t>17.社会保障和就业支出（类）残疾人事业（款）其他残疾人事业支出（项）：反映用于残疾人事业方面的支出。</w:t>
      </w:r>
      <w:r>
        <w:rPr>
          <w:rFonts w:hint="eastAsia" w:ascii="仿宋_GB2312" w:hAnsi="新宋体" w:eastAsia="仿宋_GB2312" w:cs="新宋体"/>
          <w:kern w:val="0"/>
          <w:sz w:val="32"/>
          <w:szCs w:val="32"/>
          <w:highlight w:val="none"/>
          <w:lang w:val="en-US" w:eastAsia="zh-CN"/>
        </w:rPr>
        <w:br w:type="textWrapping"/>
      </w:r>
      <w:r>
        <w:rPr>
          <w:rFonts w:hint="eastAsia" w:ascii="仿宋_GB2312" w:hAnsi="新宋体" w:eastAsia="仿宋_GB2312" w:cs="新宋体"/>
          <w:kern w:val="0"/>
          <w:sz w:val="32"/>
          <w:szCs w:val="32"/>
          <w:highlight w:val="none"/>
          <w:lang w:val="en-US" w:eastAsia="zh-CN"/>
        </w:rPr>
        <w:t>18.社会保障和就业支出（类）自然灾害生活补助（款）中央自然灾害生活补助（项）：反映中央预算对遭受特大自然灾害地区的地方政府在安排受灾群众吃、穿、住和抢救、转移、安置、治病等经费发生困难时给予的专项补助，以及为抗御特大自然灾害而设立的中央级救灾物资储备资金。</w:t>
      </w:r>
      <w:r>
        <w:rPr>
          <w:rFonts w:hint="eastAsia" w:ascii="仿宋_GB2312" w:hAnsi="新宋体" w:eastAsia="仿宋_GB2312" w:cs="新宋体"/>
          <w:kern w:val="0"/>
          <w:sz w:val="32"/>
          <w:szCs w:val="32"/>
          <w:highlight w:val="none"/>
          <w:lang w:val="en-US" w:eastAsia="zh-CN"/>
        </w:rPr>
        <w:br w:type="textWrapping"/>
      </w:r>
      <w:r>
        <w:rPr>
          <w:rFonts w:hint="eastAsia" w:ascii="仿宋_GB2312" w:hAnsi="新宋体" w:eastAsia="仿宋_GB2312" w:cs="新宋体"/>
          <w:kern w:val="0"/>
          <w:sz w:val="32"/>
          <w:szCs w:val="32"/>
          <w:highlight w:val="none"/>
          <w:lang w:val="en-US" w:eastAsia="zh-CN"/>
        </w:rPr>
        <w:t>19.社会保障和就业支出（类）特困人员供养（款）农村五保供养支出（项）：反映农村五保供养支出。</w:t>
      </w:r>
      <w:r>
        <w:rPr>
          <w:rFonts w:hint="eastAsia" w:ascii="仿宋_GB2312" w:hAnsi="新宋体" w:eastAsia="仿宋_GB2312" w:cs="新宋体"/>
          <w:kern w:val="0"/>
          <w:sz w:val="32"/>
          <w:szCs w:val="32"/>
          <w:highlight w:val="none"/>
          <w:lang w:val="en-US" w:eastAsia="zh-CN"/>
        </w:rPr>
        <w:br w:type="textWrapping"/>
      </w:r>
      <w:r>
        <w:rPr>
          <w:rFonts w:hint="eastAsia" w:ascii="仿宋_GB2312" w:hAnsi="新宋体" w:eastAsia="仿宋_GB2312" w:cs="新宋体"/>
          <w:kern w:val="0"/>
          <w:sz w:val="32"/>
          <w:szCs w:val="32"/>
          <w:highlight w:val="none"/>
          <w:lang w:val="en-US" w:eastAsia="zh-CN"/>
        </w:rPr>
        <w:t>20.社会保障和就业支出（类）其他生活补助（款）其他农村生活补助（项）：反映农村特困人员救助供养支出。</w:t>
      </w:r>
      <w:r>
        <w:rPr>
          <w:rFonts w:hint="eastAsia" w:ascii="仿宋_GB2312" w:hAnsi="新宋体" w:eastAsia="仿宋_GB2312" w:cs="新宋体"/>
          <w:kern w:val="0"/>
          <w:sz w:val="32"/>
          <w:szCs w:val="32"/>
          <w:highlight w:val="none"/>
          <w:lang w:val="en-US" w:eastAsia="zh-CN"/>
        </w:rPr>
        <w:br w:type="textWrapping"/>
      </w:r>
      <w:r>
        <w:rPr>
          <w:rFonts w:hint="eastAsia" w:ascii="仿宋_GB2312" w:hAnsi="新宋体" w:eastAsia="仿宋_GB2312" w:cs="新宋体"/>
          <w:kern w:val="0"/>
          <w:sz w:val="32"/>
          <w:szCs w:val="32"/>
          <w:highlight w:val="none"/>
          <w:lang w:val="en-US" w:eastAsia="zh-CN"/>
        </w:rPr>
        <w:t>21.社会保障和就业支出（类）其他社会保障就业（款）其他社会保障就业支出（项）：反映社会保障就业其他社会保障就业支出。</w:t>
      </w:r>
      <w:r>
        <w:rPr>
          <w:rFonts w:hint="eastAsia" w:ascii="仿宋_GB2312" w:hAnsi="新宋体" w:eastAsia="仿宋_GB2312" w:cs="新宋体"/>
          <w:kern w:val="0"/>
          <w:sz w:val="32"/>
          <w:szCs w:val="32"/>
          <w:highlight w:val="none"/>
          <w:lang w:val="en-US" w:eastAsia="zh-CN"/>
        </w:rPr>
        <w:br w:type="textWrapping"/>
      </w:r>
      <w:r>
        <w:rPr>
          <w:rFonts w:hint="eastAsia" w:ascii="仿宋_GB2312" w:hAnsi="新宋体" w:eastAsia="仿宋_GB2312" w:cs="新宋体"/>
          <w:kern w:val="0"/>
          <w:sz w:val="32"/>
          <w:szCs w:val="32"/>
          <w:highlight w:val="none"/>
          <w:lang w:val="en-US" w:eastAsia="zh-CN"/>
        </w:rPr>
        <w:t>22.医疗卫生与计划生育支出（类）医疗保障（款）行政单位医疗（项）：反映行政事业单位医疗方面支出。</w:t>
      </w:r>
      <w:r>
        <w:rPr>
          <w:rFonts w:hint="eastAsia" w:ascii="仿宋_GB2312" w:hAnsi="新宋体" w:eastAsia="仿宋_GB2312" w:cs="新宋体"/>
          <w:kern w:val="0"/>
          <w:sz w:val="32"/>
          <w:szCs w:val="32"/>
          <w:highlight w:val="none"/>
          <w:lang w:val="en-US" w:eastAsia="zh-CN"/>
        </w:rPr>
        <w:br w:type="textWrapping"/>
      </w:r>
      <w:r>
        <w:rPr>
          <w:rFonts w:hint="eastAsia" w:ascii="仿宋_GB2312" w:hAnsi="新宋体" w:eastAsia="仿宋_GB2312" w:cs="新宋体"/>
          <w:kern w:val="0"/>
          <w:sz w:val="32"/>
          <w:szCs w:val="32"/>
          <w:highlight w:val="none"/>
          <w:lang w:val="en-US" w:eastAsia="zh-CN"/>
        </w:rPr>
        <w:t>23.城乡社区支出（类）城乡社区管理事务（款）其他城乡社区管理事务（项）：反映城乡社区管理事务支出。</w:t>
      </w:r>
      <w:r>
        <w:rPr>
          <w:rFonts w:hint="eastAsia" w:ascii="仿宋_GB2312" w:hAnsi="新宋体" w:eastAsia="仿宋_GB2312" w:cs="新宋体"/>
          <w:kern w:val="0"/>
          <w:sz w:val="32"/>
          <w:szCs w:val="32"/>
          <w:highlight w:val="none"/>
          <w:lang w:val="en-US" w:eastAsia="zh-CN"/>
        </w:rPr>
        <w:br w:type="textWrapping"/>
      </w:r>
      <w:r>
        <w:rPr>
          <w:rFonts w:hint="eastAsia" w:ascii="仿宋_GB2312" w:hAnsi="新宋体" w:eastAsia="仿宋_GB2312" w:cs="新宋体"/>
          <w:kern w:val="0"/>
          <w:sz w:val="32"/>
          <w:szCs w:val="32"/>
          <w:highlight w:val="none"/>
          <w:lang w:val="en-US" w:eastAsia="zh-CN"/>
        </w:rPr>
        <w:t>24.城乡社区支出（类）城乡社区公共设施（款）其他城乡社区公共设施支出（项）：反映城乡社区公共设施支出。</w:t>
      </w:r>
      <w:r>
        <w:rPr>
          <w:rFonts w:hint="eastAsia" w:ascii="仿宋_GB2312" w:hAnsi="新宋体" w:eastAsia="仿宋_GB2312" w:cs="新宋体"/>
          <w:kern w:val="0"/>
          <w:sz w:val="32"/>
          <w:szCs w:val="32"/>
          <w:highlight w:val="none"/>
          <w:lang w:val="en-US" w:eastAsia="zh-CN"/>
        </w:rPr>
        <w:br w:type="textWrapping"/>
      </w:r>
      <w:r>
        <w:rPr>
          <w:rFonts w:hint="eastAsia" w:ascii="仿宋_GB2312" w:hAnsi="新宋体" w:eastAsia="仿宋_GB2312" w:cs="新宋体"/>
          <w:kern w:val="0"/>
          <w:sz w:val="32"/>
          <w:szCs w:val="32"/>
          <w:highlight w:val="none"/>
          <w:lang w:val="en-US" w:eastAsia="zh-CN"/>
        </w:rPr>
        <w:t>25.城乡社区支出（类）城乡社区环境卫生（款）城乡社区环境卫生（项）：反映城乡社区道路清扫、垃圾清运与处理、公厕建设与维护、园林绿化等方面的支出。</w:t>
      </w:r>
      <w:r>
        <w:rPr>
          <w:rFonts w:hint="eastAsia" w:ascii="仿宋_GB2312" w:hAnsi="新宋体" w:eastAsia="仿宋_GB2312" w:cs="新宋体"/>
          <w:kern w:val="0"/>
          <w:sz w:val="32"/>
          <w:szCs w:val="32"/>
          <w:highlight w:val="none"/>
          <w:lang w:val="en-US" w:eastAsia="zh-CN"/>
        </w:rPr>
        <w:br w:type="textWrapping"/>
      </w:r>
      <w:r>
        <w:rPr>
          <w:rFonts w:hint="eastAsia" w:ascii="仿宋_GB2312" w:hAnsi="新宋体" w:eastAsia="仿宋_GB2312" w:cs="新宋体"/>
          <w:kern w:val="0"/>
          <w:sz w:val="32"/>
          <w:szCs w:val="32"/>
          <w:highlight w:val="none"/>
          <w:lang w:val="en-US" w:eastAsia="zh-CN"/>
        </w:rPr>
        <w:t>26.农林水支出（类）农业（款）事业运行（项）：反映用于农业事业单位基本支出，事业单位设施、系统运行及资产维护等方面的支出。</w:t>
      </w:r>
      <w:r>
        <w:rPr>
          <w:rFonts w:hint="eastAsia" w:ascii="仿宋_GB2312" w:hAnsi="新宋体" w:eastAsia="仿宋_GB2312" w:cs="新宋体"/>
          <w:kern w:val="0"/>
          <w:sz w:val="32"/>
          <w:szCs w:val="32"/>
          <w:highlight w:val="none"/>
          <w:lang w:val="en-US" w:eastAsia="zh-CN"/>
        </w:rPr>
        <w:br w:type="textWrapping"/>
      </w:r>
      <w:r>
        <w:rPr>
          <w:rFonts w:hint="eastAsia" w:ascii="仿宋_GB2312" w:hAnsi="新宋体" w:eastAsia="仿宋_GB2312" w:cs="新宋体"/>
          <w:kern w:val="0"/>
          <w:sz w:val="32"/>
          <w:szCs w:val="32"/>
          <w:highlight w:val="none"/>
          <w:lang w:val="en-US" w:eastAsia="zh-CN"/>
        </w:rPr>
        <w:t>27.农林水支出（类）农业（款）农业生产支持补贴（项）：反映对种粮农民直接补贴，对农业生产资料补贴、技术物化补贴，推广现金适用农机农艺技术等方面支出。</w:t>
      </w:r>
      <w:r>
        <w:rPr>
          <w:rFonts w:hint="eastAsia" w:ascii="仿宋_GB2312" w:hAnsi="新宋体" w:eastAsia="仿宋_GB2312" w:cs="新宋体"/>
          <w:kern w:val="0"/>
          <w:sz w:val="32"/>
          <w:szCs w:val="32"/>
          <w:highlight w:val="none"/>
          <w:lang w:val="en-US" w:eastAsia="zh-CN"/>
        </w:rPr>
        <w:br w:type="textWrapping"/>
      </w:r>
      <w:r>
        <w:rPr>
          <w:rFonts w:hint="eastAsia" w:ascii="仿宋_GB2312" w:hAnsi="新宋体" w:eastAsia="仿宋_GB2312" w:cs="新宋体"/>
          <w:kern w:val="0"/>
          <w:sz w:val="32"/>
          <w:szCs w:val="32"/>
          <w:highlight w:val="none"/>
          <w:lang w:val="en-US" w:eastAsia="zh-CN"/>
        </w:rPr>
        <w:t>28.农林水支出（类）农业（款）对高校毕业生到基层任职补助（项）：反映按规定对高校毕业生到基层任职的补助支出。</w:t>
      </w:r>
      <w:r>
        <w:rPr>
          <w:rFonts w:hint="eastAsia" w:ascii="仿宋_GB2312" w:hAnsi="新宋体" w:eastAsia="仿宋_GB2312" w:cs="新宋体"/>
          <w:kern w:val="0"/>
          <w:sz w:val="32"/>
          <w:szCs w:val="32"/>
          <w:highlight w:val="none"/>
          <w:lang w:val="en-US" w:eastAsia="zh-CN"/>
        </w:rPr>
        <w:br w:type="textWrapping"/>
      </w:r>
      <w:r>
        <w:rPr>
          <w:rFonts w:hint="eastAsia" w:ascii="仿宋_GB2312" w:hAnsi="新宋体" w:eastAsia="仿宋_GB2312" w:cs="新宋体"/>
          <w:kern w:val="0"/>
          <w:sz w:val="32"/>
          <w:szCs w:val="32"/>
          <w:highlight w:val="none"/>
          <w:lang w:val="en-US" w:eastAsia="zh-CN"/>
        </w:rPr>
        <w:t>29.农林水支出（类）农业（款）其他农业支出（项）：反映用于其他农业的支出。</w:t>
      </w:r>
      <w:r>
        <w:rPr>
          <w:rFonts w:hint="eastAsia" w:ascii="仿宋_GB2312" w:hAnsi="新宋体" w:eastAsia="仿宋_GB2312" w:cs="新宋体"/>
          <w:kern w:val="0"/>
          <w:sz w:val="32"/>
          <w:szCs w:val="32"/>
          <w:highlight w:val="none"/>
          <w:lang w:val="en-US" w:eastAsia="zh-CN"/>
        </w:rPr>
        <w:br w:type="textWrapping"/>
      </w:r>
      <w:r>
        <w:rPr>
          <w:rFonts w:hint="eastAsia" w:ascii="仿宋_GB2312" w:hAnsi="新宋体" w:eastAsia="仿宋_GB2312" w:cs="新宋体"/>
          <w:kern w:val="0"/>
          <w:sz w:val="32"/>
          <w:szCs w:val="32"/>
          <w:highlight w:val="none"/>
          <w:lang w:val="en-US" w:eastAsia="zh-CN"/>
        </w:rPr>
        <w:t>30.农林水支出（类）林业（款）其他林业支出（项）：反映用于其他林业的支出.</w:t>
      </w:r>
      <w:r>
        <w:rPr>
          <w:rFonts w:hint="eastAsia" w:ascii="仿宋_GB2312" w:hAnsi="新宋体" w:eastAsia="仿宋_GB2312" w:cs="新宋体"/>
          <w:kern w:val="0"/>
          <w:sz w:val="32"/>
          <w:szCs w:val="32"/>
          <w:highlight w:val="none"/>
          <w:lang w:val="en-US" w:eastAsia="zh-CN"/>
        </w:rPr>
        <w:br w:type="textWrapping"/>
      </w:r>
      <w:r>
        <w:rPr>
          <w:rFonts w:hint="eastAsia" w:ascii="仿宋_GB2312" w:hAnsi="新宋体" w:eastAsia="仿宋_GB2312" w:cs="新宋体"/>
          <w:kern w:val="0"/>
          <w:sz w:val="32"/>
          <w:szCs w:val="32"/>
          <w:highlight w:val="none"/>
          <w:lang w:val="en-US" w:eastAsia="zh-CN"/>
        </w:rPr>
        <w:t>31.农林水支出（类）农村综合改革（款）对村级一事一议得补助（项）：反映农村税费改革后对村级公益事业建设一事一议的补助支出。</w:t>
      </w:r>
      <w:r>
        <w:rPr>
          <w:rFonts w:hint="eastAsia" w:ascii="仿宋_GB2312" w:hAnsi="新宋体" w:eastAsia="仿宋_GB2312" w:cs="新宋体"/>
          <w:kern w:val="0"/>
          <w:sz w:val="32"/>
          <w:szCs w:val="32"/>
          <w:highlight w:val="none"/>
          <w:lang w:val="en-US" w:eastAsia="zh-CN"/>
        </w:rPr>
        <w:br w:type="textWrapping"/>
      </w:r>
      <w:r>
        <w:rPr>
          <w:rFonts w:hint="eastAsia" w:ascii="仿宋_GB2312" w:hAnsi="新宋体" w:eastAsia="仿宋_GB2312" w:cs="新宋体"/>
          <w:kern w:val="0"/>
          <w:sz w:val="32"/>
          <w:szCs w:val="32"/>
          <w:highlight w:val="none"/>
          <w:lang w:val="en-US" w:eastAsia="zh-CN"/>
        </w:rPr>
        <w:t>32.农林水支出（类）农村综合改革（款）对村民委员会和党支部得补助（项）：反映各级财政对村民委员会和村党支部的补助支出，以及支持建立县级基本财力保障机制安排的村级组织运转奖补资金。</w:t>
      </w:r>
      <w:r>
        <w:rPr>
          <w:rFonts w:hint="eastAsia" w:ascii="仿宋_GB2312" w:hAnsi="新宋体" w:eastAsia="仿宋_GB2312" w:cs="新宋体"/>
          <w:kern w:val="0"/>
          <w:sz w:val="32"/>
          <w:szCs w:val="32"/>
          <w:highlight w:val="none"/>
          <w:lang w:val="en-US" w:eastAsia="zh-CN"/>
        </w:rPr>
        <w:br w:type="textWrapping"/>
      </w:r>
      <w:r>
        <w:rPr>
          <w:rFonts w:hint="eastAsia" w:ascii="仿宋_GB2312" w:hAnsi="新宋体" w:eastAsia="仿宋_GB2312" w:cs="新宋体"/>
          <w:kern w:val="0"/>
          <w:sz w:val="32"/>
          <w:szCs w:val="32"/>
          <w:highlight w:val="none"/>
          <w:lang w:val="en-US" w:eastAsia="zh-CN"/>
        </w:rPr>
        <w:t>33.农林水支出（类）农村综合改革（款）农村综合改革示范点补助（项）：反映各级财政对农村综合改革示范试点、新型农业社会化服务体系建设等补助支出。</w:t>
      </w:r>
      <w:r>
        <w:rPr>
          <w:rFonts w:hint="eastAsia" w:ascii="仿宋_GB2312" w:hAnsi="新宋体" w:eastAsia="仿宋_GB2312" w:cs="新宋体"/>
          <w:kern w:val="0"/>
          <w:sz w:val="32"/>
          <w:szCs w:val="32"/>
          <w:highlight w:val="none"/>
          <w:lang w:val="en-US" w:eastAsia="zh-CN"/>
        </w:rPr>
        <w:br w:type="textWrapping"/>
      </w:r>
      <w:r>
        <w:rPr>
          <w:rFonts w:hint="eastAsia" w:ascii="仿宋_GB2312" w:hAnsi="新宋体" w:eastAsia="仿宋_GB2312" w:cs="新宋体"/>
          <w:kern w:val="0"/>
          <w:sz w:val="32"/>
          <w:szCs w:val="32"/>
          <w:highlight w:val="none"/>
          <w:lang w:val="en-US" w:eastAsia="zh-CN"/>
        </w:rPr>
        <w:t>34.资源勘探信息等支出（类）制造业（款）其他制造业支出（项）：反映用于制造业方面的支出。</w:t>
      </w:r>
      <w:r>
        <w:rPr>
          <w:rFonts w:hint="eastAsia" w:ascii="仿宋_GB2312" w:hAnsi="新宋体" w:eastAsia="仿宋_GB2312" w:cs="新宋体"/>
          <w:kern w:val="0"/>
          <w:sz w:val="32"/>
          <w:szCs w:val="32"/>
          <w:highlight w:val="none"/>
          <w:lang w:val="en-US" w:eastAsia="zh-CN"/>
        </w:rPr>
        <w:br w:type="textWrapping"/>
      </w:r>
      <w:r>
        <w:rPr>
          <w:rFonts w:hint="eastAsia" w:ascii="仿宋_GB2312" w:hAnsi="新宋体" w:eastAsia="仿宋_GB2312" w:cs="新宋体"/>
          <w:kern w:val="0"/>
          <w:sz w:val="32"/>
          <w:szCs w:val="32"/>
          <w:highlight w:val="none"/>
          <w:lang w:val="en-US" w:eastAsia="zh-CN"/>
        </w:rPr>
        <w:t>35.住房保障支出（类）住房改造支出（款）住房公积金（项）：反映行政事业单位按人力资源和社会保障部、财政部规定的基本工资和津贴补贴以及按规定比例为职工缴纳的住房公积金。</w:t>
      </w:r>
      <w:r>
        <w:rPr>
          <w:rFonts w:hint="eastAsia" w:ascii="仿宋_GB2312" w:hAnsi="新宋体" w:eastAsia="仿宋_GB2312" w:cs="新宋体"/>
          <w:kern w:val="0"/>
          <w:sz w:val="32"/>
          <w:szCs w:val="32"/>
          <w:highlight w:val="none"/>
          <w:lang w:val="en-US" w:eastAsia="zh-CN"/>
        </w:rPr>
        <w:br w:type="textWrapping"/>
      </w:r>
      <w:r>
        <w:rPr>
          <w:rFonts w:hint="eastAsia" w:ascii="仿宋_GB2312" w:hAnsi="新宋体" w:eastAsia="仿宋_GB2312" w:cs="新宋体"/>
          <w:kern w:val="0"/>
          <w:sz w:val="32"/>
          <w:szCs w:val="32"/>
          <w:highlight w:val="none"/>
          <w:lang w:val="en-US" w:eastAsia="zh-CN"/>
        </w:rPr>
        <w:t>36.年末结转和结余：指本年度或以前年度预算安排、因客观条件发生变化无法按原计划实施，需延迟到以后年度按有关规定继续使用的资金。</w:t>
      </w:r>
      <w:r>
        <w:rPr>
          <w:rFonts w:hint="eastAsia" w:ascii="仿宋_GB2312" w:hAnsi="新宋体" w:eastAsia="仿宋_GB2312" w:cs="新宋体"/>
          <w:kern w:val="0"/>
          <w:sz w:val="32"/>
          <w:szCs w:val="32"/>
          <w:highlight w:val="none"/>
          <w:lang w:val="en-US" w:eastAsia="zh-CN"/>
        </w:rPr>
        <w:br w:type="textWrapping"/>
      </w:r>
      <w:r>
        <w:rPr>
          <w:rFonts w:hint="eastAsia" w:ascii="仿宋_GB2312" w:hAnsi="新宋体" w:eastAsia="仿宋_GB2312" w:cs="新宋体"/>
          <w:kern w:val="0"/>
          <w:sz w:val="32"/>
          <w:szCs w:val="32"/>
          <w:highlight w:val="none"/>
          <w:lang w:val="en-US" w:eastAsia="zh-CN"/>
        </w:rPr>
        <w:t>37.基本支出：指为保障机构正常运转、完成日常工作任务而发生的人员支出和公用支出。</w:t>
      </w:r>
      <w:r>
        <w:rPr>
          <w:rFonts w:hint="eastAsia" w:ascii="仿宋_GB2312" w:hAnsi="新宋体" w:eastAsia="仿宋_GB2312" w:cs="新宋体"/>
          <w:kern w:val="0"/>
          <w:sz w:val="32"/>
          <w:szCs w:val="32"/>
          <w:highlight w:val="none"/>
          <w:lang w:val="en-US" w:eastAsia="zh-CN"/>
        </w:rPr>
        <w:br w:type="textWrapping"/>
      </w:r>
      <w:r>
        <w:rPr>
          <w:rFonts w:hint="eastAsia" w:ascii="仿宋_GB2312" w:hAnsi="新宋体" w:eastAsia="仿宋_GB2312" w:cs="新宋体"/>
          <w:kern w:val="0"/>
          <w:sz w:val="32"/>
          <w:szCs w:val="32"/>
          <w:highlight w:val="none"/>
          <w:lang w:val="en-US" w:eastAsia="zh-CN"/>
        </w:rPr>
        <w:t>38.项目支出：指在基本支出之外为完成特定行政任务和事业发展目标所发生的支出。</w:t>
      </w:r>
      <w:r>
        <w:rPr>
          <w:rFonts w:hint="eastAsia" w:ascii="仿宋_GB2312" w:hAnsi="新宋体" w:eastAsia="仿宋_GB2312" w:cs="新宋体"/>
          <w:kern w:val="0"/>
          <w:sz w:val="32"/>
          <w:szCs w:val="32"/>
          <w:highlight w:val="none"/>
          <w:lang w:val="en-US" w:eastAsia="zh-CN"/>
        </w:rPr>
        <w:br w:type="textWrapping"/>
      </w:r>
      <w:r>
        <w:rPr>
          <w:rFonts w:hint="eastAsia" w:ascii="仿宋_GB2312" w:hAnsi="新宋体" w:eastAsia="仿宋_GB2312" w:cs="新宋体"/>
          <w:kern w:val="0"/>
          <w:sz w:val="32"/>
          <w:szCs w:val="32"/>
          <w:highlight w:val="none"/>
          <w:lang w:val="en-US" w:eastAsia="zh-CN"/>
        </w:rPr>
        <w:t>39.“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hint="eastAsia" w:ascii="仿宋_GB2312" w:hAnsi="新宋体" w:eastAsia="仿宋_GB2312" w:cs="新宋体"/>
          <w:kern w:val="0"/>
          <w:sz w:val="32"/>
          <w:szCs w:val="32"/>
          <w:highlight w:val="none"/>
          <w:lang w:val="en-US" w:eastAsia="zh-CN"/>
        </w:rPr>
        <w:br w:type="textWrapping"/>
      </w:r>
      <w:r>
        <w:rPr>
          <w:rFonts w:hint="eastAsia" w:ascii="仿宋_GB2312" w:hAnsi="新宋体" w:eastAsia="仿宋_GB2312" w:cs="新宋体"/>
          <w:kern w:val="0"/>
          <w:sz w:val="32"/>
          <w:szCs w:val="32"/>
          <w:highlight w:val="none"/>
          <w:lang w:val="en-US" w:eastAsia="zh-CN"/>
        </w:rPr>
        <w:t>40.机关运行经费：为保障行政单位（含参照公务员法管理的事业单位）运行用于购买货物和服务的各项资金，包括办公及印刷费、邮电费、差旅费、会议费、福利费、日常维修费、</w:t>
      </w:r>
      <w:r>
        <w:rPr>
          <w:rFonts w:hint="eastAsia" w:ascii="仿宋_GB2312" w:hAnsi="新宋体" w:eastAsia="仿宋_GB2312" w:cs="新宋体"/>
          <w:kern w:val="0"/>
          <w:sz w:val="32"/>
          <w:szCs w:val="32"/>
          <w:highlight w:val="none"/>
          <w:lang w:val="en-US" w:eastAsia="zh-CN"/>
        </w:rPr>
        <w:br w:type="textWrapping"/>
      </w:r>
      <w:r>
        <w:rPr>
          <w:rFonts w:hint="eastAsia" w:ascii="仿宋_GB2312" w:hAnsi="新宋体" w:eastAsia="仿宋_GB2312" w:cs="新宋体"/>
          <w:kern w:val="0"/>
          <w:sz w:val="32"/>
          <w:szCs w:val="32"/>
          <w:highlight w:val="none"/>
          <w:lang w:val="en-US" w:eastAsia="zh-CN"/>
        </w:rPr>
        <w:t>一般购置费、办公用房水电费以及其他费用。</w:t>
      </w:r>
    </w:p>
    <w:p>
      <w:pPr>
        <w:keepNext w:val="0"/>
        <w:keepLines w:val="0"/>
        <w:pageBreakBefore w:val="0"/>
        <w:widowControl w:val="0"/>
        <w:kinsoku/>
        <w:wordWrap/>
        <w:overflowPunct/>
        <w:topLinePunct w:val="0"/>
        <w:bidi w:val="0"/>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b/>
          <w:i w:val="0"/>
          <w:iCs w:val="0"/>
          <w:color w:val="auto"/>
          <w:sz w:val="32"/>
          <w:szCs w:val="32"/>
          <w:highlight w:val="none"/>
        </w:rPr>
      </w:pPr>
      <w:r>
        <w:rPr>
          <w:rFonts w:hint="eastAsia" w:ascii="仿宋_GB2312" w:hAnsi="仿宋_GB2312" w:eastAsia="仿宋_GB2312" w:cs="仿宋_GB2312"/>
          <w:b/>
          <w:i w:val="0"/>
          <w:iCs w:val="0"/>
          <w:color w:val="auto"/>
          <w:sz w:val="32"/>
          <w:szCs w:val="32"/>
          <w:highlight w:val="none"/>
        </w:rPr>
        <w:t>（解释本部门决算报表中全部功能分类科目，至项级，参照《</w:t>
      </w:r>
      <w:r>
        <w:rPr>
          <w:rFonts w:hint="eastAsia" w:ascii="仿宋_GB2312" w:hAnsi="仿宋_GB2312" w:eastAsia="仿宋_GB2312" w:cs="仿宋_GB2312"/>
          <w:b/>
          <w:i w:val="0"/>
          <w:iCs w:val="0"/>
          <w:color w:val="auto"/>
          <w:sz w:val="32"/>
          <w:szCs w:val="32"/>
          <w:highlight w:val="none"/>
          <w:lang w:eastAsia="zh-CN"/>
        </w:rPr>
        <w:t>2018年</w:t>
      </w:r>
      <w:r>
        <w:rPr>
          <w:rFonts w:hint="eastAsia" w:ascii="仿宋_GB2312" w:hAnsi="仿宋_GB2312" w:eastAsia="仿宋_GB2312" w:cs="仿宋_GB2312"/>
          <w:b/>
          <w:i w:val="0"/>
          <w:iCs w:val="0"/>
          <w:color w:val="auto"/>
          <w:sz w:val="32"/>
          <w:szCs w:val="32"/>
          <w:highlight w:val="none"/>
        </w:rPr>
        <w:t>政府收支分类科目》）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sz w:val="32"/>
          <w:szCs w:val="32"/>
          <w:highlight w:val="none"/>
        </w:rPr>
      </w:pPr>
    </w:p>
    <w:sectPr>
      <w:headerReference r:id="rId3" w:type="default"/>
      <w:footerReference r:id="rId4" w:type="default"/>
      <w:pgSz w:w="11906" w:h="16838"/>
      <w:pgMar w:top="2098" w:right="1247" w:bottom="1871"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6C1C11"/>
    <w:multiLevelType w:val="singleLevel"/>
    <w:tmpl w:val="9B6C1C11"/>
    <w:lvl w:ilvl="0" w:tentative="0">
      <w:start w:val="5"/>
      <w:numFmt w:val="chineseCounting"/>
      <w:suff w:val="nothing"/>
      <w:lvlText w:val="%1、"/>
      <w:lvlJc w:val="left"/>
      <w:rPr>
        <w:rFonts w:hint="eastAsia"/>
      </w:rPr>
    </w:lvl>
  </w:abstractNum>
  <w:abstractNum w:abstractNumId="1">
    <w:nsid w:val="4A2ED4C5"/>
    <w:multiLevelType w:val="singleLevel"/>
    <w:tmpl w:val="4A2ED4C5"/>
    <w:lvl w:ilvl="0" w:tentative="0">
      <w:start w:val="4"/>
      <w:numFmt w:val="chineseCounting"/>
      <w:suff w:val="nothing"/>
      <w:lvlText w:val="（%1）"/>
      <w:lvlJc w:val="left"/>
      <w:rPr>
        <w:rFonts w:hint="eastAsia"/>
      </w:rPr>
    </w:lvl>
  </w:abstractNum>
  <w:abstractNum w:abstractNumId="2">
    <w:nsid w:val="5A979296"/>
    <w:multiLevelType w:val="singleLevel"/>
    <w:tmpl w:val="5A979296"/>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B03AEF"/>
    <w:rsid w:val="00032006"/>
    <w:rsid w:val="006B06F1"/>
    <w:rsid w:val="008E2E0F"/>
    <w:rsid w:val="00970810"/>
    <w:rsid w:val="0B474999"/>
    <w:rsid w:val="0FCA347C"/>
    <w:rsid w:val="15B106F7"/>
    <w:rsid w:val="16E37044"/>
    <w:rsid w:val="18C76AF4"/>
    <w:rsid w:val="266439CF"/>
    <w:rsid w:val="26BB040A"/>
    <w:rsid w:val="39A41B9A"/>
    <w:rsid w:val="3C320DDD"/>
    <w:rsid w:val="3CB95E57"/>
    <w:rsid w:val="3DB86996"/>
    <w:rsid w:val="51FB36D6"/>
    <w:rsid w:val="52C40097"/>
    <w:rsid w:val="53E4430A"/>
    <w:rsid w:val="5A9078F5"/>
    <w:rsid w:val="5B3041A8"/>
    <w:rsid w:val="5F7947DA"/>
    <w:rsid w:val="5FDE4BB5"/>
    <w:rsid w:val="660708AE"/>
    <w:rsid w:val="6D107B34"/>
    <w:rsid w:val="73CC0616"/>
    <w:rsid w:val="74B03AEF"/>
    <w:rsid w:val="767845BE"/>
    <w:rsid w:val="7D473B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Default"/>
    <w:qFormat/>
    <w:uiPriority w:val="0"/>
    <w:pPr>
      <w:widowControl w:val="0"/>
      <w:autoSpaceDE w:val="0"/>
      <w:autoSpaceDN w:val="0"/>
      <w:adjustRightInd w:val="0"/>
    </w:pPr>
    <w:rPr>
      <w:rFonts w:ascii="楷体_GB2312" w:eastAsia="楷体_GB2312" w:hAnsiTheme="minorHAnsi" w:cstheme="minorBidi"/>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172</Words>
  <Characters>987</Characters>
  <Lines>8</Lines>
  <Paragraphs>2</Paragraphs>
  <TotalTime>3</TotalTime>
  <ScaleCrop>false</ScaleCrop>
  <LinksUpToDate>false</LinksUpToDate>
  <CharactersWithSpaces>1157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2016-06-07T06:01:00Z</dcterms:created>
  <dc:creator>olinaho</dc:creator>
  <cp:lastModifiedBy>lx</cp:lastModifiedBy>
  <cp:lastPrinted>2017-10-31T03:20:00Z</cp:lastPrinted>
  <dcterms:modified xsi:type="dcterms:W3CDTF">2019-01-22T06:13:25Z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